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1E" w:rsidRPr="00EF207B" w:rsidRDefault="00C02C1E" w:rsidP="00C02C1E">
      <w:pPr>
        <w:spacing w:line="264" w:lineRule="auto"/>
        <w:rPr>
          <w:rFonts w:ascii="Impact" w:hAnsi="Impact"/>
          <w:color w:val="000000" w:themeColor="text1"/>
          <w:sz w:val="58"/>
          <w:szCs w:val="58"/>
        </w:rPr>
      </w:pPr>
      <w:r w:rsidRPr="00EF207B">
        <w:rPr>
          <w:rFonts w:ascii="Impact" w:hAnsi="Impact"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ABA2B" wp14:editId="1734D260">
                <wp:simplePos x="0" y="0"/>
                <wp:positionH relativeFrom="margin">
                  <wp:posOffset>-382574</wp:posOffset>
                </wp:positionH>
                <wp:positionV relativeFrom="paragraph">
                  <wp:posOffset>-91440</wp:posOffset>
                </wp:positionV>
                <wp:extent cx="5248910" cy="1061049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910" cy="1061049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C02C1E" w:rsidRPr="00B07AFD" w:rsidRDefault="00C02C1E" w:rsidP="00C02C1E">
                            <w:pPr>
                              <w:pStyle w:val="Name"/>
                              <w:jc w:val="left"/>
                              <w:rPr>
                                <w:b w:val="0"/>
                                <w:bCs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bookmarkStart w:id="0" w:name="_GoBack"/>
                            <w:r w:rsidRPr="00B07AFD">
                              <w:rPr>
                                <w:b w:val="0"/>
                                <w:bCs/>
                                <w:color w:val="000000" w:themeColor="text1"/>
                                <w:sz w:val="54"/>
                                <w:szCs w:val="54"/>
                              </w:rPr>
                              <w:t>Mahmoud Mohamed Ibrahim</w:t>
                            </w:r>
                          </w:p>
                          <w:p w:rsidR="00C02C1E" w:rsidRPr="00B07AFD" w:rsidRDefault="00C02C1E" w:rsidP="00C02C1E">
                            <w:pPr>
                              <w:pStyle w:val="Name"/>
                              <w:jc w:val="left"/>
                              <w:rPr>
                                <w:b w:val="0"/>
                                <w:bCs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proofErr w:type="spellStart"/>
                            <w:r w:rsidRPr="00B07AFD">
                              <w:rPr>
                                <w:b w:val="0"/>
                                <w:bCs/>
                                <w:color w:val="000000" w:themeColor="text1"/>
                                <w:sz w:val="42"/>
                                <w:szCs w:val="42"/>
                              </w:rPr>
                              <w:t>Resumé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0.1pt;margin-top:-7.2pt;width:413.3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" filled="f" stroked="f" strokeweight="6pt">
                <v:textbox>
                  <w:txbxContent>
                    <w:p w:rsidR="00C02C1E" w:rsidRPr="00B07AFD" w:rsidRDefault="00C02C1E" w:rsidP="00C02C1E">
                      <w:pPr>
                        <w:pStyle w:val="Name"/>
                        <w:jc w:val="left"/>
                        <w:rPr>
                          <w:b w:val="0"/>
                          <w:bCs/>
                          <w:color w:val="000000" w:themeColor="text1"/>
                          <w:sz w:val="54"/>
                          <w:szCs w:val="54"/>
                        </w:rPr>
                      </w:pPr>
                      <w:bookmarkStart w:id="1" w:name="_GoBack"/>
                      <w:r w:rsidRPr="00B07AFD">
                        <w:rPr>
                          <w:b w:val="0"/>
                          <w:bCs/>
                          <w:color w:val="000000" w:themeColor="text1"/>
                          <w:sz w:val="54"/>
                          <w:szCs w:val="54"/>
                        </w:rPr>
                        <w:t>Mahmoud Mohamed Ibrahim</w:t>
                      </w:r>
                    </w:p>
                    <w:p w:rsidR="00C02C1E" w:rsidRPr="00B07AFD" w:rsidRDefault="00C02C1E" w:rsidP="00C02C1E">
                      <w:pPr>
                        <w:pStyle w:val="Name"/>
                        <w:jc w:val="left"/>
                        <w:rPr>
                          <w:b w:val="0"/>
                          <w:bCs/>
                          <w:color w:val="000000" w:themeColor="text1"/>
                          <w:sz w:val="42"/>
                          <w:szCs w:val="42"/>
                        </w:rPr>
                      </w:pPr>
                      <w:proofErr w:type="spellStart"/>
                      <w:r w:rsidRPr="00B07AFD">
                        <w:rPr>
                          <w:b w:val="0"/>
                          <w:bCs/>
                          <w:color w:val="000000" w:themeColor="text1"/>
                          <w:sz w:val="42"/>
                          <w:szCs w:val="42"/>
                        </w:rPr>
                        <w:t>Resumé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2C1E" w:rsidRPr="006E2249" w:rsidRDefault="00C02C1E" w:rsidP="00C02C1E">
      <w:pPr>
        <w:spacing w:after="0" w:line="264" w:lineRule="auto"/>
        <w:rPr>
          <w:rFonts w:ascii="Impact" w:hAnsi="Impact"/>
          <w:color w:val="000000" w:themeColor="text1"/>
          <w:sz w:val="76"/>
          <w:szCs w:val="76"/>
        </w:rPr>
      </w:pPr>
    </w:p>
    <w:tbl>
      <w:tblPr>
        <w:tblStyle w:val="TableGrid"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8399"/>
      </w:tblGrid>
      <w:tr w:rsidR="00C02C1E" w:rsidRPr="00EF207B" w:rsidTr="00C2571B">
        <w:trPr>
          <w:jc w:val="center"/>
        </w:trPr>
        <w:tc>
          <w:tcPr>
            <w:tcW w:w="10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C1E" w:rsidRPr="00484201" w:rsidRDefault="00C02C1E" w:rsidP="00C2571B">
            <w:pPr>
              <w:pStyle w:val="Heading1"/>
              <w:spacing w:line="288" w:lineRule="auto"/>
              <w:ind w:left="1962"/>
              <w:outlineLvl w:val="0"/>
              <w:rPr>
                <w:color w:val="4F81BD" w:themeColor="accent1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75CAD" wp14:editId="5E2B5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241875</wp:posOffset>
                      </wp:positionV>
                      <wp:extent cx="1138686" cy="112143"/>
                      <wp:effectExtent l="0" t="0" r="4445" b="25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0;margin-top:19.05pt;width:89.6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" fillcolor="#4f81bd [3204]" stroked="f" strokeweight="2pt"/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Biographic Information</w:t>
            </w:r>
          </w:p>
        </w:tc>
      </w:tr>
      <w:tr w:rsidR="00C02C1E" w:rsidRPr="00EF207B" w:rsidTr="00C2571B">
        <w:trPr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Address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Giza, Egypt</w:t>
            </w:r>
            <w:r>
              <w:rPr>
                <w:color w:val="000000" w:themeColor="text1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E-mail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maibrahem_</w:t>
            </w:r>
            <w:hyperlink r:id="rId8" w:history="1">
              <w:r w:rsidRPr="00EF207B">
                <w:rPr>
                  <w:color w:val="000000" w:themeColor="text1"/>
                </w:rPr>
                <w:t>2050@yahoo.com</w:t>
              </w:r>
            </w:hyperlink>
            <w:r w:rsidRPr="00EF207B">
              <w:rPr>
                <w:color w:val="000000" w:themeColor="text1"/>
              </w:rPr>
              <w:t xml:space="preserve">, </w:t>
            </w:r>
            <w:hyperlink r:id="rId9" w:history="1">
              <w:r w:rsidRPr="00EF207B">
                <w:rPr>
                  <w:color w:val="000000" w:themeColor="text1"/>
                </w:rPr>
                <w:t>mmibrahem@idsc.net.eg</w:t>
              </w:r>
            </w:hyperlink>
            <w:r>
              <w:rPr>
                <w:color w:val="000000" w:themeColor="text1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Mobile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(002) 01274484250</w:t>
            </w:r>
            <w:r>
              <w:rPr>
                <w:color w:val="000000" w:themeColor="text1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Date of birth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Sep. 5</w:t>
            </w:r>
            <w:r w:rsidRPr="00EF207B">
              <w:rPr>
                <w:color w:val="000000" w:themeColor="text1"/>
                <w:vertAlign w:val="superscript"/>
              </w:rPr>
              <w:t>th</w:t>
            </w:r>
            <w:r w:rsidRPr="00EF207B">
              <w:rPr>
                <w:color w:val="000000" w:themeColor="text1"/>
              </w:rPr>
              <w:t xml:space="preserve"> 1988, Egypt</w:t>
            </w:r>
            <w:r>
              <w:rPr>
                <w:color w:val="000000" w:themeColor="text1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Marital Status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Married</w:t>
            </w:r>
            <w:r>
              <w:rPr>
                <w:color w:val="000000" w:themeColor="text1"/>
              </w:rPr>
              <w:t>.</w:t>
            </w:r>
          </w:p>
        </w:tc>
      </w:tr>
    </w:tbl>
    <w:p w:rsidR="00C02C1E" w:rsidRPr="00EF207B" w:rsidRDefault="00C02C1E" w:rsidP="00C02C1E">
      <w:pPr>
        <w:spacing w:after="0" w:line="264" w:lineRule="auto"/>
        <w:rPr>
          <w:color w:val="000000" w:themeColor="text1"/>
          <w:sz w:val="2"/>
          <w:szCs w:val="2"/>
        </w:rPr>
      </w:pPr>
    </w:p>
    <w:tbl>
      <w:tblPr>
        <w:tblStyle w:val="TableGrid"/>
        <w:tblW w:w="103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"/>
        <w:gridCol w:w="8391"/>
      </w:tblGrid>
      <w:tr w:rsidR="00C02C1E" w:rsidRPr="00EF207B" w:rsidTr="00C2571B">
        <w:trPr>
          <w:jc w:val="center"/>
        </w:trPr>
        <w:tc>
          <w:tcPr>
            <w:tcW w:w="10389" w:type="dxa"/>
            <w:gridSpan w:val="3"/>
          </w:tcPr>
          <w:p w:rsidR="00C02C1E" w:rsidRPr="00484201" w:rsidRDefault="00C02C1E" w:rsidP="00C2571B">
            <w:pPr>
              <w:pStyle w:val="Heading1"/>
              <w:spacing w:line="288" w:lineRule="auto"/>
              <w:ind w:left="1962"/>
              <w:outlineLvl w:val="0"/>
              <w:rPr>
                <w:color w:val="000000" w:themeColor="text1"/>
                <w:sz w:val="40"/>
                <w:szCs w:val="40"/>
                <w14:props3d w14:extrusionH="0" w14:contourW="0" w14:prstMaterial="matte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D60E5" wp14:editId="7C5B136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246751</wp:posOffset>
                      </wp:positionV>
                      <wp:extent cx="1138555" cy="111760"/>
                      <wp:effectExtent l="0" t="0" r="4445" b="25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0;margin-top:19.45pt;width:89.6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" fillcolor="#4f81bd [3204]" stroked="f" strokeweight="2pt">
                      <w10:wrap anchorx="margin"/>
                    </v:rect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Education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Registered for Preliminary Ph.D. in Statistics 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Faculty of Economics and Political Science, 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M.Sc. in Statistics </w:t>
            </w:r>
          </w:p>
          <w:p w:rsidR="00C02C1E" w:rsidRPr="00EF207B" w:rsidRDefault="00C02C1E" w:rsidP="00C2571B">
            <w:pPr>
              <w:spacing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Faculty of Economics and Political Science, Cairo University, Giza, Egypt.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Thesis title: Bayesian Forecasting of Double Seasonal Autoregressive Processes.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2009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B.Sc. in Statistics</w:t>
            </w:r>
          </w:p>
          <w:p w:rsidR="00C02C1E" w:rsidRPr="00EF207B" w:rsidRDefault="00C02C1E" w:rsidP="00C2571B">
            <w:pPr>
              <w:spacing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Faculty of Economics and Political Science, 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0389" w:type="dxa"/>
            <w:gridSpan w:val="3"/>
          </w:tcPr>
          <w:p w:rsidR="00C02C1E" w:rsidRPr="00EF207B" w:rsidRDefault="00C02C1E" w:rsidP="00C2571B">
            <w:pPr>
              <w:pStyle w:val="Heading1"/>
              <w:spacing w:line="288" w:lineRule="auto"/>
              <w:ind w:left="1962"/>
              <w:outlineLvl w:val="0"/>
              <w:rPr>
                <w:color w:val="000000" w:themeColor="text1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4F518" wp14:editId="523B7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242306</wp:posOffset>
                      </wp:positionV>
                      <wp:extent cx="1138686" cy="112143"/>
                      <wp:effectExtent l="0" t="0" r="4445" b="25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0;margin-top:19.1pt;width:89.65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" fillcolor="#4f81bd [3204]" stroked="f" strokeweight="2pt"/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Work Experience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2017-present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Statistical researcher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Population and Sustainable Development Department, Information and Decision Support Center, The Egyptian Cabinet,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2013-2016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Statistical research assistant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Indicators Unit, Information Analysis Department, Information and Decision Support Center, The Egyptian Cabinet,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2014 – 2015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Statistical analyst and consultant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Future for Advanced Research and Studies, United Arab Emirates.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2012 – 2013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Monitoring and evaluation assistant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Egypt Network for Integrated Development, United Nation Development Program.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lastRenderedPageBreak/>
              <w:t>2012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Statistical research assistant 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Central Agency for Public Mobilization and Statistics,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2009-2010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Intern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Information Analysis and Research Department, Information and Decision Support Center, the Egyptian Cabinet,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8DC977" wp14:editId="5376C18E">
                      <wp:simplePos x="0" y="0"/>
                      <wp:positionH relativeFrom="column">
                        <wp:posOffset>8626</wp:posOffset>
                      </wp:positionH>
                      <wp:positionV relativeFrom="paragraph">
                        <wp:posOffset>241935</wp:posOffset>
                      </wp:positionV>
                      <wp:extent cx="1138686" cy="112143"/>
                      <wp:effectExtent l="0" t="0" r="4445" b="25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.7pt;margin-top:19.05pt;width:89.65pt;height: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" fillcolor="#4f81bd [3204]" stroked="f" strokeweight="2pt"/>
                  </w:pict>
                </mc:Fallback>
              </mc:AlternateConten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Heading1"/>
              <w:spacing w:line="288" w:lineRule="auto"/>
              <w:outlineLvl w:val="0"/>
              <w:rPr>
                <w:color w:val="000000" w:themeColor="text1"/>
                <w:sz w:val="22"/>
                <w:szCs w:val="22"/>
              </w:rPr>
            </w:pPr>
            <w:r w:rsidRPr="00484201">
              <w:rPr>
                <w:color w:val="4F81BD" w:themeColor="accent1"/>
                <w:sz w:val="40"/>
                <w:szCs w:val="40"/>
              </w:rPr>
              <w:t>Work activities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2012-2017</w:t>
            </w:r>
          </w:p>
        </w:tc>
        <w:tc>
          <w:tcPr>
            <w:tcW w:w="8391" w:type="dxa"/>
          </w:tcPr>
          <w:p w:rsidR="00C02C1E" w:rsidRPr="00E74EEE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Participating in b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uilding statistical and socioeconomic indicators: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the Egyptian g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overnorates competitiveness index, </w:t>
            </w:r>
            <w:r>
              <w:rPr>
                <w:b w:val="0"/>
                <w:color w:val="000000" w:themeColor="text1"/>
                <w:sz w:val="22"/>
                <w:szCs w:val="22"/>
              </w:rPr>
              <w:t>c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onsumer confidence index, </w:t>
            </w:r>
            <w:r>
              <w:rPr>
                <w:b w:val="0"/>
                <w:color w:val="000000" w:themeColor="text1"/>
                <w:sz w:val="22"/>
                <w:szCs w:val="22"/>
              </w:rPr>
              <w:t>confidence in the g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overnment and institutions indicators, </w:t>
            </w:r>
            <w:r>
              <w:rPr>
                <w:b w:val="0"/>
                <w:color w:val="000000" w:themeColor="text1"/>
                <w:sz w:val="22"/>
                <w:szCs w:val="22"/>
              </w:rPr>
              <w:t>c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orruption perceptions index, </w:t>
            </w: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uilding licenses index, </w:t>
            </w:r>
            <w:r>
              <w:rPr>
                <w:b w:val="0"/>
                <w:color w:val="000000" w:themeColor="text1"/>
                <w:sz w:val="22"/>
                <w:szCs w:val="22"/>
              </w:rPr>
              <w:t>i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ndex of the demand trends in labor market,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olice and </w:t>
            </w:r>
            <w:r>
              <w:rPr>
                <w:b w:val="0"/>
                <w:color w:val="000000" w:themeColor="text1"/>
                <w:sz w:val="22"/>
                <w:szCs w:val="22"/>
              </w:rPr>
              <w:t>safety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 xml:space="preserve"> indicators</w:t>
            </w:r>
            <w:r>
              <w:rPr>
                <w:b w:val="0"/>
                <w:color w:val="000000" w:themeColor="text1"/>
                <w:sz w:val="22"/>
                <w:szCs w:val="22"/>
              </w:rPr>
              <w:t>. Terrorism index.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Analyzing field surveys data: the observatory of the Egyptian households' conditions, c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>orruption perceptions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Analyzing polls data: c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>onsumer confidence</w:t>
            </w:r>
            <w:r>
              <w:rPr>
                <w:b w:val="0"/>
                <w:color w:val="000000" w:themeColor="text1"/>
                <w:sz w:val="22"/>
                <w:szCs w:val="22"/>
              </w:rPr>
              <w:t>, confidence in the g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>overnment and institutions</w:t>
            </w:r>
            <w:r>
              <w:rPr>
                <w:b w:val="0"/>
                <w:color w:val="000000" w:themeColor="text1"/>
                <w:sz w:val="22"/>
                <w:szCs w:val="22"/>
              </w:rPr>
              <w:t>, police and safety.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Analyzing large scale datasets: b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>uilding licenses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E74EEE">
              <w:rPr>
                <w:b w:val="0"/>
                <w:color w:val="000000" w:themeColor="text1"/>
                <w:sz w:val="22"/>
                <w:szCs w:val="22"/>
              </w:rPr>
              <w:t>the demand trends in labor market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Participat</w:t>
            </w:r>
            <w:r>
              <w:rPr>
                <w:b w:val="0"/>
                <w:color w:val="000000" w:themeColor="text1"/>
                <w:sz w:val="22"/>
                <w:szCs w:val="22"/>
              </w:rPr>
              <w:t>ing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 in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preparing 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different studies, information reports, periodical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bulletins and policy briefs.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Participat</w:t>
            </w:r>
            <w:r>
              <w:rPr>
                <w:b w:val="0"/>
                <w:color w:val="000000" w:themeColor="text1"/>
                <w:sz w:val="22"/>
                <w:szCs w:val="22"/>
              </w:rPr>
              <w:t>ing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 in </w:t>
            </w:r>
            <w:r>
              <w:rPr>
                <w:b w:val="0"/>
                <w:color w:val="000000" w:themeColor="text1"/>
                <w:sz w:val="22"/>
                <w:szCs w:val="22"/>
              </w:rPr>
              <w:t>building maps for development sectors: investment obstacles in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bidi="ar-EG"/>
              </w:rPr>
              <w:t>Participating and responding to urgent assignments of the higher levels.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Participat</w:t>
            </w:r>
            <w:r>
              <w:rPr>
                <w:b w:val="0"/>
                <w:color w:val="000000" w:themeColor="text1"/>
                <w:sz w:val="22"/>
                <w:szCs w:val="22"/>
              </w:rPr>
              <w:t>ing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 in different workshops and conferences organized by the IDSC and other related agencies.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391" w:type="dxa"/>
          </w:tcPr>
          <w:p w:rsidR="00C02C1E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bidi="ar-EG"/>
              </w:rPr>
              <w:t>Participating in some managerial activities: assessing researchers, following the department plan, memos.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EC50F0" wp14:editId="3DE9AD54">
                      <wp:simplePos x="0" y="0"/>
                      <wp:positionH relativeFrom="column">
                        <wp:posOffset>12</wp:posOffset>
                      </wp:positionH>
                      <wp:positionV relativeFrom="paragraph">
                        <wp:posOffset>242342</wp:posOffset>
                      </wp:positionV>
                      <wp:extent cx="1138686" cy="112143"/>
                      <wp:effectExtent l="0" t="0" r="4445" b="25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0;margin-top:19.1pt;width:89.65pt;height: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" fillcolor="#4f81bd [3204]" stroked="f" strokeweight="2pt"/>
                  </w:pict>
                </mc:Fallback>
              </mc:AlternateConten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Heading1"/>
              <w:spacing w:line="288" w:lineRule="auto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4F81BD" w:themeColor="accent1"/>
                <w:sz w:val="40"/>
                <w:szCs w:val="40"/>
              </w:rPr>
              <w:t>Unpublished papers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2016-2017</w:t>
            </w:r>
          </w:p>
        </w:tc>
        <w:tc>
          <w:tcPr>
            <w:tcW w:w="8391" w:type="dxa"/>
          </w:tcPr>
          <w:p w:rsidR="00C02C1E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9A18CB">
              <w:rPr>
                <w:b w:val="0"/>
                <w:color w:val="000000" w:themeColor="text1"/>
                <w:sz w:val="22"/>
                <w:szCs w:val="22"/>
              </w:rPr>
              <w:t>Bayesian Forecasting of Double Seasonal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A18CB">
              <w:rPr>
                <w:b w:val="0"/>
                <w:color w:val="000000" w:themeColor="text1"/>
                <w:sz w:val="22"/>
                <w:szCs w:val="22"/>
              </w:rPr>
              <w:t>Autoregressive Processes Using Gibbs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A18CB">
              <w:rPr>
                <w:b w:val="0"/>
                <w:color w:val="000000" w:themeColor="text1"/>
                <w:sz w:val="22"/>
                <w:szCs w:val="22"/>
              </w:rPr>
              <w:t>Sampling Approach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9650E7">
              <w:rPr>
                <w:b w:val="0"/>
                <w:color w:val="000000" w:themeColor="text1"/>
                <w:sz w:val="22"/>
                <w:szCs w:val="22"/>
              </w:rPr>
              <w:t>Bayesian Forecasting of Double Seasonal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650E7">
              <w:rPr>
                <w:b w:val="0"/>
                <w:color w:val="000000" w:themeColor="text1"/>
                <w:sz w:val="22"/>
                <w:szCs w:val="22"/>
              </w:rPr>
              <w:t>Autoregressive Processes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0389" w:type="dxa"/>
            <w:gridSpan w:val="3"/>
          </w:tcPr>
          <w:p w:rsidR="00C02C1E" w:rsidRPr="00EF207B" w:rsidRDefault="00C02C1E" w:rsidP="00C2571B">
            <w:pPr>
              <w:pStyle w:val="Heading1"/>
              <w:spacing w:line="288" w:lineRule="auto"/>
              <w:ind w:left="1958"/>
              <w:outlineLvl w:val="0"/>
              <w:rPr>
                <w:color w:val="000000" w:themeColor="text1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B3473" wp14:editId="6B07FDCF">
                      <wp:simplePos x="0" y="0"/>
                      <wp:positionH relativeFrom="column">
                        <wp:posOffset>-8626</wp:posOffset>
                      </wp:positionH>
                      <wp:positionV relativeFrom="paragraph">
                        <wp:posOffset>236855</wp:posOffset>
                      </wp:positionV>
                      <wp:extent cx="1138686" cy="112143"/>
                      <wp:effectExtent l="0" t="0" r="4445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.7pt;margin-top:18.65pt;width:89.6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" fillcolor="#4f81bd [3204]" stroked="f" strokeweight="2pt"/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Training Experience</w:t>
            </w:r>
            <w:r w:rsidRPr="00484201">
              <w:rPr>
                <w:rFonts w:ascii="CMBX12" w:hAnsi="CMBX12" w:cs="CMBX12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C02C1E" w:rsidRPr="00EF207B" w:rsidTr="00C2571B">
        <w:trPr>
          <w:trHeight w:val="477"/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8409" w:type="dxa"/>
            <w:gridSpan w:val="2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Statistical</w:t>
            </w:r>
            <w:r w:rsidRPr="00EF207B">
              <w:rPr>
                <w:b w:val="0"/>
                <w:color w:val="000000" w:themeColor="text1"/>
              </w:rPr>
              <w:t xml:space="preserve"> 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training</w:t>
            </w:r>
            <w:r w:rsidRPr="00EF207B">
              <w:rPr>
                <w:b w:val="0"/>
                <w:color w:val="000000" w:themeColor="text1"/>
              </w:rPr>
              <w:t xml:space="preserve"> 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expert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Arab Administrative Development Organization (ARADO), League of Arab States.</w:t>
            </w:r>
          </w:p>
        </w:tc>
      </w:tr>
      <w:tr w:rsidR="00C02C1E" w:rsidRPr="00EF207B" w:rsidTr="00C2571B">
        <w:trPr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lastRenderedPageBreak/>
              <w:t>2017</w:t>
            </w:r>
          </w:p>
        </w:tc>
        <w:tc>
          <w:tcPr>
            <w:tcW w:w="8409" w:type="dxa"/>
            <w:gridSpan w:val="2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Joined trainers’ database</w:t>
            </w:r>
          </w:p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Information and Decision Support Center, The Egyptian Cabinet, Cairo, Egypt.</w:t>
            </w:r>
            <w:r w:rsidRPr="00EF207B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C02C1E" w:rsidRPr="00EF207B" w:rsidTr="00C2571B">
        <w:trPr>
          <w:jc w:val="center"/>
        </w:trPr>
        <w:tc>
          <w:tcPr>
            <w:tcW w:w="10389" w:type="dxa"/>
            <w:gridSpan w:val="3"/>
          </w:tcPr>
          <w:p w:rsidR="00C02C1E" w:rsidRPr="00EF207B" w:rsidRDefault="00C02C1E" w:rsidP="00C2571B">
            <w:pPr>
              <w:pStyle w:val="Heading1"/>
              <w:spacing w:line="288" w:lineRule="auto"/>
              <w:ind w:left="1958"/>
              <w:outlineLvl w:val="0"/>
              <w:rPr>
                <w:color w:val="000000" w:themeColor="text1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0ECD4" wp14:editId="34AA59CF">
                      <wp:simplePos x="0" y="0"/>
                      <wp:positionH relativeFrom="column">
                        <wp:posOffset>-8626</wp:posOffset>
                      </wp:positionH>
                      <wp:positionV relativeFrom="paragraph">
                        <wp:posOffset>238760</wp:posOffset>
                      </wp:positionV>
                      <wp:extent cx="1138686" cy="112143"/>
                      <wp:effectExtent l="0" t="0" r="4445" b="25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.7pt;margin-top:18.8pt;width:89.65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" fillcolor="#4f81bd [3204]" stroked="f" strokeweight="2pt"/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Courses Taught</w:t>
            </w:r>
            <w:r w:rsidRPr="00EF207B">
              <w:rPr>
                <w:rFonts w:ascii="CMBX12" w:hAnsi="CMBX12" w:cs="CMBX12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2C1E" w:rsidRPr="00EF207B" w:rsidTr="00C2571B">
        <w:trPr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8409" w:type="dxa"/>
            <w:gridSpan w:val="2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Statistics and data collection, central tendency and dispersion measures, statistical analysis using SPSS.</w:t>
            </w:r>
          </w:p>
          <w:p w:rsidR="00C02C1E" w:rsidRPr="00EF207B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Arab Administrative Development Organization (ARADO), League of Arab States.</w:t>
            </w:r>
          </w:p>
        </w:tc>
      </w:tr>
      <w:tr w:rsidR="00C02C1E" w:rsidRPr="00EF207B" w:rsidTr="00C2571B">
        <w:trPr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8409" w:type="dxa"/>
            <w:gridSpan w:val="2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Introduction to SPSS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 xml:space="preserve">For trainees and researchers, Information and Decision Support Center, The Egyptian Cabinet, </w:t>
            </w:r>
            <w:proofErr w:type="gramStart"/>
            <w:r w:rsidRPr="00EF207B">
              <w:rPr>
                <w:color w:val="000000" w:themeColor="text1"/>
              </w:rPr>
              <w:t>Cairo</w:t>
            </w:r>
            <w:proofErr w:type="gramEnd"/>
            <w:r w:rsidRPr="00EF207B">
              <w:rPr>
                <w:color w:val="000000" w:themeColor="text1"/>
              </w:rPr>
              <w:t xml:space="preserve">, Egypt. </w:t>
            </w:r>
          </w:p>
        </w:tc>
      </w:tr>
      <w:tr w:rsidR="00C02C1E" w:rsidRPr="00EF207B" w:rsidTr="00C2571B">
        <w:trPr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2012-2014</w:t>
            </w:r>
          </w:p>
        </w:tc>
        <w:tc>
          <w:tcPr>
            <w:tcW w:w="8409" w:type="dxa"/>
            <w:gridSpan w:val="2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Introduction to statistics</w:t>
            </w:r>
            <w:r>
              <w:rPr>
                <w:b w:val="0"/>
                <w:color w:val="000000" w:themeColor="text1"/>
                <w:sz w:val="22"/>
                <w:szCs w:val="22"/>
              </w:rPr>
              <w:t>, s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tatistical analysis using SPSS</w:t>
            </w:r>
            <w:r>
              <w:rPr>
                <w:b w:val="0"/>
                <w:color w:val="000000" w:themeColor="text1"/>
                <w:sz w:val="22"/>
                <w:szCs w:val="22"/>
              </w:rPr>
              <w:t>, s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tatistical analysis using Minitab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Regression analysis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>Time series analysis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For non-statistical M.Sc. and Ph.D. students,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44170B" wp14:editId="7D34C75A">
                      <wp:simplePos x="0" y="0"/>
                      <wp:positionH relativeFrom="column">
                        <wp:posOffset>-252</wp:posOffset>
                      </wp:positionH>
                      <wp:positionV relativeFrom="paragraph">
                        <wp:posOffset>228840</wp:posOffset>
                      </wp:positionV>
                      <wp:extent cx="1138686" cy="112143"/>
                      <wp:effectExtent l="0" t="0" r="4445" b="25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0;margin-top:18pt;width:89.65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" fillcolor="#4f81bd [3204]" stroked="f" strokeweight="2pt"/>
                  </w:pict>
                </mc:Fallback>
              </mc:AlternateContent>
            </w:r>
          </w:p>
        </w:tc>
        <w:tc>
          <w:tcPr>
            <w:tcW w:w="8409" w:type="dxa"/>
            <w:gridSpan w:val="2"/>
            <w:vAlign w:val="center"/>
          </w:tcPr>
          <w:p w:rsidR="00C02C1E" w:rsidRPr="00EF207B" w:rsidRDefault="00C02C1E" w:rsidP="00C2571B">
            <w:pPr>
              <w:pStyle w:val="Heading1"/>
              <w:spacing w:line="288" w:lineRule="auto"/>
              <w:outlineLvl w:val="0"/>
              <w:rPr>
                <w:color w:val="000000" w:themeColor="text1"/>
                <w:sz w:val="22"/>
                <w:szCs w:val="22"/>
              </w:rPr>
            </w:pPr>
            <w:r w:rsidRPr="00484201">
              <w:rPr>
                <w:color w:val="4F81BD" w:themeColor="accent1"/>
                <w:sz w:val="40"/>
                <w:szCs w:val="40"/>
              </w:rPr>
              <w:t>Consulting</w:t>
            </w:r>
          </w:p>
        </w:tc>
      </w:tr>
      <w:tr w:rsidR="00C02C1E" w:rsidRPr="00EF207B" w:rsidTr="00C2571B">
        <w:trPr>
          <w:jc w:val="center"/>
        </w:trPr>
        <w:tc>
          <w:tcPr>
            <w:tcW w:w="1980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2013-present</w:t>
            </w:r>
          </w:p>
        </w:tc>
        <w:tc>
          <w:tcPr>
            <w:tcW w:w="8409" w:type="dxa"/>
            <w:gridSpan w:val="2"/>
          </w:tcPr>
          <w:p w:rsidR="00C02C1E" w:rsidRPr="00827142" w:rsidRDefault="00C02C1E" w:rsidP="00C2571B">
            <w:pPr>
              <w:pStyle w:val="BoldLarge"/>
              <w:spacing w:after="18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Offered consultations in </w:t>
            </w:r>
            <w:r>
              <w:rPr>
                <w:b w:val="0"/>
                <w:color w:val="000000" w:themeColor="text1"/>
                <w:sz w:val="22"/>
                <w:szCs w:val="22"/>
              </w:rPr>
              <w:t>the following</w:t>
            </w:r>
            <w:r w:rsidRPr="00EF207B">
              <w:rPr>
                <w:b w:val="0"/>
                <w:color w:val="000000" w:themeColor="text1"/>
                <w:sz w:val="22"/>
                <w:szCs w:val="22"/>
              </w:rPr>
              <w:t xml:space="preserve"> topics: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studying the m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edia trends,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>ublic opinion trends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Saudi labor substitution scenarios, </w:t>
            </w:r>
            <w:r>
              <w:rPr>
                <w:b w:val="0"/>
                <w:color w:val="000000" w:themeColor="text1"/>
                <w:sz w:val="22"/>
                <w:szCs w:val="22"/>
              </w:rPr>
              <w:t>c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ausality tests,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studying 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the implications of the shale gas boom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on 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>the Gulf Cooperation Council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countries' 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petrochemical producers, </w:t>
            </w:r>
            <w:r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tudying the impact of public spending of health on the economic growth, </w:t>
            </w:r>
            <w:r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tudying the impact of public spending of transportation on the other sectors, </w:t>
            </w:r>
            <w:r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 xml:space="preserve">tudying the relation between migrant capital and the economic growth, </w:t>
            </w:r>
            <w:r>
              <w:rPr>
                <w:b w:val="0"/>
                <w:color w:val="000000" w:themeColor="text1"/>
                <w:sz w:val="22"/>
                <w:szCs w:val="22"/>
              </w:rPr>
              <w:t>d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>emocracy indicators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and students' </w:t>
            </w:r>
            <w:r w:rsidRPr="00827142">
              <w:rPr>
                <w:b w:val="0"/>
                <w:color w:val="000000" w:themeColor="text1"/>
                <w:sz w:val="22"/>
                <w:szCs w:val="22"/>
              </w:rPr>
              <w:t>researches and theses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C02C1E" w:rsidRPr="00EF207B" w:rsidTr="00C2571B">
        <w:trPr>
          <w:jc w:val="center"/>
        </w:trPr>
        <w:tc>
          <w:tcPr>
            <w:tcW w:w="10389" w:type="dxa"/>
            <w:gridSpan w:val="3"/>
          </w:tcPr>
          <w:p w:rsidR="00C02C1E" w:rsidRPr="00EF207B" w:rsidRDefault="00C02C1E" w:rsidP="00C2571B">
            <w:pPr>
              <w:pStyle w:val="Heading1"/>
              <w:spacing w:line="288" w:lineRule="auto"/>
              <w:ind w:left="1958"/>
              <w:outlineLvl w:val="0"/>
              <w:rPr>
                <w:color w:val="000000" w:themeColor="text1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D0B709" wp14:editId="1E0AD154">
                      <wp:simplePos x="0" y="0"/>
                      <wp:positionH relativeFrom="column">
                        <wp:posOffset>-8626</wp:posOffset>
                      </wp:positionH>
                      <wp:positionV relativeFrom="paragraph">
                        <wp:posOffset>245110</wp:posOffset>
                      </wp:positionV>
                      <wp:extent cx="1138686" cy="112143"/>
                      <wp:effectExtent l="0" t="0" r="4445" b="25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-.7pt;margin-top:19.3pt;width:89.65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" fillcolor="#4f81bd [3204]" stroked="f" strokeweight="2pt"/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Training Courses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 xml:space="preserve">2017 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Academic Research Writing</w:t>
            </w:r>
          </w:p>
          <w:p w:rsidR="00C02C1E" w:rsidRPr="00EF207B" w:rsidRDefault="00C02C1E" w:rsidP="00C2571B">
            <w:pPr>
              <w:spacing w:after="180" w:line="264" w:lineRule="auto"/>
              <w:rPr>
                <w:rFonts w:ascii="CMR12" w:hAnsi="CMR12" w:cs="CMR12"/>
                <w:color w:val="000000" w:themeColor="text1"/>
                <w:sz w:val="24"/>
                <w:szCs w:val="24"/>
              </w:rPr>
            </w:pPr>
            <w:r w:rsidRPr="00EF207B">
              <w:rPr>
                <w:color w:val="000000" w:themeColor="text1"/>
              </w:rPr>
              <w:t>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Scientific Writing using Latex</w:t>
            </w:r>
          </w:p>
          <w:p w:rsidR="00C02C1E" w:rsidRPr="00EF207B" w:rsidRDefault="00C02C1E" w:rsidP="00C2571B">
            <w:pPr>
              <w:spacing w:after="180" w:line="264" w:lineRule="auto"/>
              <w:rPr>
                <w:rFonts w:ascii="CMR12" w:hAnsi="CMR12" w:cs="CMR12"/>
                <w:color w:val="000000" w:themeColor="text1"/>
                <w:sz w:val="24"/>
                <w:szCs w:val="24"/>
              </w:rPr>
            </w:pPr>
            <w:r w:rsidRPr="00EF207B">
              <w:rPr>
                <w:color w:val="000000" w:themeColor="text1"/>
              </w:rPr>
              <w:t>Institute of Statistical Studies and Research, 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Policies' Monitoring and Evaluation Tools</w:t>
            </w:r>
          </w:p>
          <w:p w:rsidR="00C02C1E" w:rsidRPr="00EF207B" w:rsidRDefault="00C02C1E" w:rsidP="00C2571B">
            <w:pPr>
              <w:spacing w:after="180" w:line="264" w:lineRule="auto"/>
              <w:rPr>
                <w:rFonts w:ascii="CMR12" w:hAnsi="CMR12" w:cs="CMR12"/>
                <w:color w:val="000000" w:themeColor="text1"/>
                <w:sz w:val="24"/>
                <w:szCs w:val="24"/>
              </w:rPr>
            </w:pPr>
            <w:r w:rsidRPr="00EF207B">
              <w:rPr>
                <w:color w:val="000000" w:themeColor="text1"/>
              </w:rPr>
              <w:t>The Public Affairs Foundation and the World Bank,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Data Visualization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Faculty of computers and Information, 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Statistical Analysis Program (SAS)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  <w:sz w:val="28"/>
                <w:szCs w:val="28"/>
              </w:rPr>
            </w:pPr>
            <w:r w:rsidRPr="00EF207B">
              <w:rPr>
                <w:color w:val="000000" w:themeColor="text1"/>
              </w:rPr>
              <w:t>Faculty of Economics Political Science, 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2015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Skills for Installing Social Accounting Matrix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Arab Planning Institute, 2015,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  <w:shd w:val="clear" w:color="auto" w:fill="auto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lastRenderedPageBreak/>
              <w:br w:type="page"/>
              <w:t>2015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Measuring Corruption Indicators at Governorates Level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Institute of National Planning,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2014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The GAPP Executive Education Program on Public Policy Design and Analysis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School of Global Affairs and Public Policy, The American University in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2014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Impact evaluation of social protection programs using advanced statistical analysis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The Social Contract Center in collaboration with the International Policy Center for Inclusive Growth (IPC-IG),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2014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Poverty and Inequality Measurements and Targeting techniques using the statistical package STATA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The Social Contract Center, IDSC,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2013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Time Management, Goal setting, communication skills, presentation skills and Business writing Course</w:t>
            </w:r>
          </w:p>
          <w:p w:rsidR="00C02C1E" w:rsidRPr="00EF207B" w:rsidRDefault="00C02C1E" w:rsidP="00C2571B">
            <w:pPr>
              <w:autoSpaceDE w:val="0"/>
              <w:autoSpaceDN w:val="0"/>
              <w:adjustRightInd w:val="0"/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New Horizons Company, Ministry of Communications and Information Technology,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2012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ICDL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The Central Agency for Public Mobilization Statistics,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2009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The capital market diploma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Faculty of Economics Political science, Cairo University, Giza,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2008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Statistical package for social science (SPSS)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The Central Agency for Public Mobilization Statistics,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2009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Soft skills program</w:t>
            </w:r>
          </w:p>
          <w:p w:rsidR="00C02C1E" w:rsidRPr="00EF207B" w:rsidRDefault="00C02C1E" w:rsidP="00C2571B">
            <w:pPr>
              <w:spacing w:after="180" w:line="264" w:lineRule="auto"/>
              <w:rPr>
                <w:color w:val="000000" w:themeColor="text1"/>
              </w:rPr>
            </w:pPr>
            <w:r w:rsidRPr="00EF207B">
              <w:rPr>
                <w:color w:val="000000" w:themeColor="text1"/>
              </w:rPr>
              <w:t>Information Technology Institute, Cairo, Egypt.</w:t>
            </w:r>
          </w:p>
        </w:tc>
      </w:tr>
      <w:tr w:rsidR="00C02C1E" w:rsidRPr="00EF207B" w:rsidTr="00C2571B">
        <w:trPr>
          <w:jc w:val="center"/>
        </w:trPr>
        <w:tc>
          <w:tcPr>
            <w:tcW w:w="10389" w:type="dxa"/>
            <w:gridSpan w:val="3"/>
          </w:tcPr>
          <w:p w:rsidR="00C02C1E" w:rsidRPr="00EF207B" w:rsidRDefault="00C02C1E" w:rsidP="00C2571B">
            <w:pPr>
              <w:pStyle w:val="Heading1"/>
              <w:spacing w:line="288" w:lineRule="auto"/>
              <w:ind w:left="1958"/>
              <w:outlineLvl w:val="0"/>
              <w:rPr>
                <w:color w:val="000000" w:themeColor="text1"/>
              </w:rPr>
            </w:pPr>
            <w:r w:rsidRPr="00484201">
              <w:rPr>
                <w:noProof/>
                <w:color w:val="4F81BD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0D3D23" wp14:editId="36EF3557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247015</wp:posOffset>
                      </wp:positionV>
                      <wp:extent cx="1138686" cy="112143"/>
                      <wp:effectExtent l="0" t="0" r="4445" b="25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6" cy="11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-1.35pt;margin-top:19.45pt;width:89.65pt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" fillcolor="#4f81bd [3204]" stroked="f" strokeweight="2pt"/>
                  </w:pict>
                </mc:Fallback>
              </mc:AlternateContent>
            </w:r>
            <w:r w:rsidRPr="00484201">
              <w:rPr>
                <w:color w:val="4F81BD" w:themeColor="accent1"/>
                <w:sz w:val="40"/>
                <w:szCs w:val="40"/>
              </w:rPr>
              <w:t>Languages Skills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Arabic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Native.</w:t>
            </w:r>
          </w:p>
        </w:tc>
      </w:tr>
      <w:tr w:rsidR="00C02C1E" w:rsidRPr="00EF207B" w:rsidTr="00C2571B">
        <w:trPr>
          <w:jc w:val="center"/>
        </w:trPr>
        <w:tc>
          <w:tcPr>
            <w:tcW w:w="1998" w:type="dxa"/>
            <w:gridSpan w:val="2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English</w:t>
            </w:r>
          </w:p>
        </w:tc>
        <w:tc>
          <w:tcPr>
            <w:tcW w:w="8391" w:type="dxa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Good user, (IELTS score 6.0).</w:t>
            </w:r>
          </w:p>
        </w:tc>
      </w:tr>
    </w:tbl>
    <w:p w:rsidR="00C02C1E" w:rsidRPr="00484201" w:rsidRDefault="00C02C1E" w:rsidP="00C02C1E">
      <w:pPr>
        <w:pStyle w:val="Heading1"/>
        <w:spacing w:line="288" w:lineRule="auto"/>
        <w:rPr>
          <w:color w:val="4F81BD" w:themeColor="accent1"/>
          <w:sz w:val="40"/>
          <w:szCs w:val="40"/>
        </w:rPr>
      </w:pPr>
      <w:r w:rsidRPr="00484201">
        <w:rPr>
          <w:noProof/>
          <w:color w:val="4F81BD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E2B57" wp14:editId="13316F31">
                <wp:simplePos x="0" y="0"/>
                <wp:positionH relativeFrom="column">
                  <wp:posOffset>-266700</wp:posOffset>
                </wp:positionH>
                <wp:positionV relativeFrom="paragraph">
                  <wp:posOffset>238456</wp:posOffset>
                </wp:positionV>
                <wp:extent cx="1138686" cy="112143"/>
                <wp:effectExtent l="0" t="0" r="4445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112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1pt;margin-top:18.8pt;width:89.65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" fillcolor="#4f81bd [3204]" stroked="f" strokeweight="2pt"/>
            </w:pict>
          </mc:Fallback>
        </mc:AlternateContent>
      </w:r>
      <w:r>
        <w:rPr>
          <w:color w:val="4F81BD" w:themeColor="accent1"/>
          <w:sz w:val="40"/>
          <w:szCs w:val="40"/>
        </w:rPr>
        <w:t xml:space="preserve">                         </w:t>
      </w:r>
      <w:r w:rsidRPr="00484201">
        <w:rPr>
          <w:color w:val="4F81BD" w:themeColor="accent1"/>
          <w:sz w:val="40"/>
          <w:szCs w:val="40"/>
        </w:rPr>
        <w:t>Computer Skills</w:t>
      </w:r>
    </w:p>
    <w:tbl>
      <w:tblPr>
        <w:tblStyle w:val="TableGrid"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8554"/>
      </w:tblGrid>
      <w:tr w:rsidR="00C02C1E" w:rsidRPr="00EF207B" w:rsidTr="00C2571B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Languages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Matlab</w:t>
            </w:r>
            <w:r>
              <w:rPr>
                <w:b w:val="0"/>
                <w:color w:val="000000" w:themeColor="text1"/>
                <w:sz w:val="22"/>
                <w:szCs w:val="22"/>
              </w:rPr>
              <w:t>, SAS.</w:t>
            </w:r>
          </w:p>
        </w:tc>
      </w:tr>
      <w:tr w:rsidR="00C02C1E" w:rsidRPr="00EF207B" w:rsidTr="00C2571B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Packages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SPSS, Minitab, Stata, Data disk.</w:t>
            </w:r>
          </w:p>
        </w:tc>
      </w:tr>
      <w:tr w:rsidR="00C02C1E" w:rsidRPr="00EF207B" w:rsidTr="00C2571B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</w:rPr>
              <w:t>Tools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Word, Excel, PowerPoint, Photoshop, Latex.</w:t>
            </w:r>
          </w:p>
        </w:tc>
      </w:tr>
    </w:tbl>
    <w:p w:rsidR="006441A1" w:rsidRDefault="006441A1">
      <w:pPr>
        <w:rPr>
          <w:rFonts w:ascii="Poor Richard" w:hAnsi="Poor Richard"/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br w:type="page"/>
      </w:r>
    </w:p>
    <w:p w:rsidR="00C02C1E" w:rsidRPr="00484201" w:rsidRDefault="00C02C1E" w:rsidP="00C02C1E">
      <w:pPr>
        <w:pStyle w:val="Heading1"/>
        <w:spacing w:line="288" w:lineRule="auto"/>
        <w:rPr>
          <w:color w:val="4F81BD" w:themeColor="accent1"/>
          <w:sz w:val="40"/>
          <w:szCs w:val="40"/>
        </w:rPr>
      </w:pPr>
      <w:r w:rsidRPr="00484201">
        <w:rPr>
          <w:noProof/>
          <w:color w:val="4F81BD" w:themeColor="accen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6252" wp14:editId="4D5FD47B">
                <wp:simplePos x="0" y="0"/>
                <wp:positionH relativeFrom="margin">
                  <wp:posOffset>-251460</wp:posOffset>
                </wp:positionH>
                <wp:positionV relativeFrom="paragraph">
                  <wp:posOffset>247981</wp:posOffset>
                </wp:positionV>
                <wp:extent cx="1138686" cy="112143"/>
                <wp:effectExtent l="0" t="0" r="4445" b="25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112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19.8pt;margin-top:19.55pt;width:89.6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" fillcolor="#4f81bd [3204]" stroked="f" strokeweight="2pt">
                <w10:wrap anchorx="margin"/>
              </v:rect>
            </w:pict>
          </mc:Fallback>
        </mc:AlternateContent>
      </w:r>
      <w:r>
        <w:rPr>
          <w:color w:val="4F81BD" w:themeColor="accent1"/>
          <w:sz w:val="40"/>
          <w:szCs w:val="40"/>
        </w:rPr>
        <w:t xml:space="preserve">                         </w:t>
      </w:r>
      <w:r w:rsidRPr="00484201">
        <w:rPr>
          <w:color w:val="4F81BD" w:themeColor="accent1"/>
          <w:sz w:val="40"/>
          <w:szCs w:val="40"/>
        </w:rPr>
        <w:t>Personal Skills</w:t>
      </w: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8710"/>
      </w:tblGrid>
      <w:tr w:rsidR="00C02C1E" w:rsidRPr="00EF207B" w:rsidTr="00C2571B">
        <w:trPr>
          <w:jc w:val="center"/>
        </w:trPr>
        <w:tc>
          <w:tcPr>
            <w:tcW w:w="2306" w:type="dxa"/>
          </w:tcPr>
          <w:p w:rsidR="00C02C1E" w:rsidRPr="00EF207B" w:rsidRDefault="00C02C1E" w:rsidP="00C2571B">
            <w:pPr>
              <w:pStyle w:val="BoldNormal"/>
              <w:spacing w:after="180" w:line="264" w:lineRule="auto"/>
              <w:jc w:val="right"/>
              <w:rPr>
                <w:b w:val="0"/>
                <w:color w:val="000000" w:themeColor="text1"/>
              </w:rPr>
            </w:pPr>
          </w:p>
        </w:tc>
        <w:tc>
          <w:tcPr>
            <w:tcW w:w="8710" w:type="dxa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Able to work on own initiative or as a part of a team.</w:t>
            </w:r>
          </w:p>
        </w:tc>
      </w:tr>
      <w:tr w:rsidR="00C02C1E" w:rsidRPr="00EF207B" w:rsidTr="00C2571B">
        <w:trPr>
          <w:jc w:val="center"/>
        </w:trPr>
        <w:tc>
          <w:tcPr>
            <w:tcW w:w="2306" w:type="dxa"/>
          </w:tcPr>
          <w:p w:rsidR="00C02C1E" w:rsidRPr="00EF207B" w:rsidRDefault="00C02C1E" w:rsidP="00C2571B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8710" w:type="dxa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Able to work under pressure.</w:t>
            </w:r>
          </w:p>
        </w:tc>
      </w:tr>
      <w:tr w:rsidR="00C02C1E" w:rsidRPr="00EF207B" w:rsidTr="00C2571B">
        <w:trPr>
          <w:jc w:val="center"/>
        </w:trPr>
        <w:tc>
          <w:tcPr>
            <w:tcW w:w="2306" w:type="dxa"/>
          </w:tcPr>
          <w:p w:rsidR="00C02C1E" w:rsidRPr="00EF207B" w:rsidRDefault="00C02C1E" w:rsidP="00C2571B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8710" w:type="dxa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Good analytical and problem solving skills.</w:t>
            </w:r>
          </w:p>
        </w:tc>
      </w:tr>
      <w:tr w:rsidR="00C02C1E" w:rsidRPr="00EF207B" w:rsidTr="00C2571B">
        <w:trPr>
          <w:jc w:val="center"/>
        </w:trPr>
        <w:tc>
          <w:tcPr>
            <w:tcW w:w="2306" w:type="dxa"/>
            <w:shd w:val="clear" w:color="auto" w:fill="auto"/>
          </w:tcPr>
          <w:p w:rsidR="00C02C1E" w:rsidRPr="00EF207B" w:rsidRDefault="00C02C1E" w:rsidP="00C2571B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8710" w:type="dxa"/>
            <w:shd w:val="clear" w:color="auto" w:fill="auto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Good communication and presentation skills.</w:t>
            </w:r>
          </w:p>
        </w:tc>
      </w:tr>
    </w:tbl>
    <w:p w:rsidR="00C02C1E" w:rsidRPr="00484201" w:rsidRDefault="00C02C1E" w:rsidP="00C02C1E">
      <w:pPr>
        <w:pStyle w:val="Heading1"/>
        <w:spacing w:line="288" w:lineRule="auto"/>
        <w:rPr>
          <w:color w:val="4F81BD" w:themeColor="accent1"/>
          <w:sz w:val="40"/>
          <w:szCs w:val="40"/>
        </w:rPr>
      </w:pPr>
      <w:r w:rsidRPr="00484201">
        <w:rPr>
          <w:noProof/>
          <w:color w:val="4F81BD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753B7" wp14:editId="470375F0">
                <wp:simplePos x="0" y="0"/>
                <wp:positionH relativeFrom="margin">
                  <wp:posOffset>-259411</wp:posOffset>
                </wp:positionH>
                <wp:positionV relativeFrom="paragraph">
                  <wp:posOffset>254000</wp:posOffset>
                </wp:positionV>
                <wp:extent cx="1138686" cy="112143"/>
                <wp:effectExtent l="0" t="0" r="4445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112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20.45pt;margin-top:20pt;width:89.6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" fillcolor="#4f81bd [3204]" stroked="f" strokeweight="2pt">
                <w10:wrap anchorx="margin"/>
              </v:rect>
            </w:pict>
          </mc:Fallback>
        </mc:AlternateContent>
      </w:r>
      <w:r>
        <w:rPr>
          <w:color w:val="4F81BD" w:themeColor="accent1"/>
          <w:sz w:val="40"/>
          <w:szCs w:val="40"/>
        </w:rPr>
        <w:t xml:space="preserve">                         </w:t>
      </w:r>
      <w:r w:rsidRPr="00484201">
        <w:rPr>
          <w:color w:val="4F81BD" w:themeColor="accent1"/>
          <w:sz w:val="40"/>
          <w:szCs w:val="40"/>
        </w:rPr>
        <w:t>References</w:t>
      </w: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8710"/>
      </w:tblGrid>
      <w:tr w:rsidR="00C02C1E" w:rsidRPr="00EF207B" w:rsidTr="00C2571B">
        <w:trPr>
          <w:jc w:val="center"/>
        </w:trPr>
        <w:tc>
          <w:tcPr>
            <w:tcW w:w="2306" w:type="dxa"/>
          </w:tcPr>
          <w:p w:rsidR="00C02C1E" w:rsidRPr="00EF207B" w:rsidRDefault="00C02C1E" w:rsidP="00C2571B">
            <w:pPr>
              <w:pStyle w:val="BoldNormal"/>
              <w:spacing w:line="264" w:lineRule="auto"/>
              <w:rPr>
                <w:b w:val="0"/>
                <w:color w:val="000000" w:themeColor="text1"/>
              </w:rPr>
            </w:pPr>
          </w:p>
        </w:tc>
        <w:tc>
          <w:tcPr>
            <w:tcW w:w="8710" w:type="dxa"/>
          </w:tcPr>
          <w:p w:rsidR="00C02C1E" w:rsidRPr="00EF207B" w:rsidRDefault="00C02C1E" w:rsidP="00C2571B">
            <w:pPr>
              <w:pStyle w:val="BoldLarge"/>
              <w:spacing w:after="120" w:line="264" w:lineRule="auto"/>
              <w:rPr>
                <w:b w:val="0"/>
                <w:color w:val="000000" w:themeColor="text1"/>
              </w:rPr>
            </w:pPr>
            <w:r w:rsidRPr="00EF207B">
              <w:rPr>
                <w:b w:val="0"/>
                <w:color w:val="000000" w:themeColor="text1"/>
                <w:sz w:val="22"/>
                <w:szCs w:val="22"/>
              </w:rPr>
              <w:t>Available upon request.</w:t>
            </w:r>
          </w:p>
        </w:tc>
      </w:tr>
    </w:tbl>
    <w:p w:rsidR="00C02C1E" w:rsidRPr="00EF207B" w:rsidRDefault="00C02C1E" w:rsidP="00C02C1E">
      <w:pPr>
        <w:spacing w:line="264" w:lineRule="auto"/>
        <w:rPr>
          <w:color w:val="000000" w:themeColor="text1"/>
        </w:rPr>
      </w:pPr>
    </w:p>
    <w:sectPr w:rsidR="00C02C1E" w:rsidRPr="00EF207B" w:rsidSect="00B0729C">
      <w:footerReference w:type="even" r:id="rId10"/>
      <w:headerReference w:type="first" r:id="rId11"/>
      <w:footerReference w:type="first" r:id="rId12"/>
      <w:pgSz w:w="12240" w:h="15840"/>
      <w:pgMar w:top="1701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09" w:rsidRDefault="00F20009" w:rsidP="00244E21">
      <w:pPr>
        <w:spacing w:after="0"/>
      </w:pPr>
      <w:r>
        <w:separator/>
      </w:r>
    </w:p>
  </w:endnote>
  <w:endnote w:type="continuationSeparator" w:id="0">
    <w:p w:rsidR="00F20009" w:rsidRDefault="00F20009" w:rsidP="00244E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B6" w:rsidRDefault="006965B6" w:rsidP="00B0729C">
    <w:pPr>
      <w:pStyle w:val="Footer"/>
      <w:jc w:val="center"/>
    </w:pPr>
  </w:p>
  <w:p w:rsidR="006965B6" w:rsidRDefault="00696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9C" w:rsidRDefault="00B0729C" w:rsidP="00B0729C">
    <w:pPr>
      <w:pStyle w:val="Footer"/>
      <w:jc w:val="center"/>
    </w:pPr>
  </w:p>
  <w:p w:rsidR="00C34529" w:rsidRPr="00C34529" w:rsidRDefault="00C34529">
    <w:pPr>
      <w:pStyle w:val="Footer"/>
      <w:rPr>
        <w:rFonts w:ascii="Cambria" w:hAnsi="Cambria"/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09" w:rsidRDefault="00F20009" w:rsidP="00244E21">
      <w:pPr>
        <w:spacing w:after="0"/>
      </w:pPr>
      <w:r>
        <w:separator/>
      </w:r>
    </w:p>
  </w:footnote>
  <w:footnote w:type="continuationSeparator" w:id="0">
    <w:p w:rsidR="00F20009" w:rsidRDefault="00F20009" w:rsidP="00244E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17" w:rsidRDefault="008826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573248" behindDoc="1" locked="0" layoutInCell="1" allowOverlap="1" wp14:anchorId="0956FA40" wp14:editId="68CB1202">
              <wp:simplePos x="0" y="0"/>
              <wp:positionH relativeFrom="column">
                <wp:posOffset>-464820</wp:posOffset>
              </wp:positionH>
              <wp:positionV relativeFrom="paragraph">
                <wp:posOffset>-449911</wp:posOffset>
              </wp:positionV>
              <wp:extent cx="8330289" cy="1342390"/>
              <wp:effectExtent l="0" t="0" r="0" b="0"/>
              <wp:wrapNone/>
              <wp:docPr id="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30289" cy="1342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06A690" id="Rectangle 1" o:spid="_x0000_s1026" style="position:absolute;left:0;text-align:left;margin-left:-36.6pt;margin-top:-35.45pt;width:655.95pt;height:105.7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E8"/>
    <w:rsid w:val="00001670"/>
    <w:rsid w:val="00002E30"/>
    <w:rsid w:val="0001085F"/>
    <w:rsid w:val="00014936"/>
    <w:rsid w:val="0001513A"/>
    <w:rsid w:val="00016A6B"/>
    <w:rsid w:val="00022DB8"/>
    <w:rsid w:val="00023029"/>
    <w:rsid w:val="0002564D"/>
    <w:rsid w:val="00025E8B"/>
    <w:rsid w:val="00030CD3"/>
    <w:rsid w:val="0003616B"/>
    <w:rsid w:val="00036252"/>
    <w:rsid w:val="0004044E"/>
    <w:rsid w:val="00040FFF"/>
    <w:rsid w:val="00041C9E"/>
    <w:rsid w:val="00042543"/>
    <w:rsid w:val="000464E4"/>
    <w:rsid w:val="000465B1"/>
    <w:rsid w:val="00046B83"/>
    <w:rsid w:val="00046E1B"/>
    <w:rsid w:val="000530E8"/>
    <w:rsid w:val="00055766"/>
    <w:rsid w:val="00055E6A"/>
    <w:rsid w:val="00057BBC"/>
    <w:rsid w:val="0006342C"/>
    <w:rsid w:val="00063455"/>
    <w:rsid w:val="00064F14"/>
    <w:rsid w:val="000835A0"/>
    <w:rsid w:val="00085339"/>
    <w:rsid w:val="00085CEF"/>
    <w:rsid w:val="00086280"/>
    <w:rsid w:val="00086416"/>
    <w:rsid w:val="000878FE"/>
    <w:rsid w:val="000916EB"/>
    <w:rsid w:val="000938E7"/>
    <w:rsid w:val="00097D38"/>
    <w:rsid w:val="000A3687"/>
    <w:rsid w:val="000A44DA"/>
    <w:rsid w:val="000B1EE0"/>
    <w:rsid w:val="000B20A1"/>
    <w:rsid w:val="000B46EC"/>
    <w:rsid w:val="000C0BD0"/>
    <w:rsid w:val="000C2D79"/>
    <w:rsid w:val="000C3D2B"/>
    <w:rsid w:val="000C4351"/>
    <w:rsid w:val="000C5C2D"/>
    <w:rsid w:val="000D00B5"/>
    <w:rsid w:val="000D212A"/>
    <w:rsid w:val="000D2D76"/>
    <w:rsid w:val="000D48BA"/>
    <w:rsid w:val="000D4D9C"/>
    <w:rsid w:val="000E0F65"/>
    <w:rsid w:val="000E3B08"/>
    <w:rsid w:val="000E557F"/>
    <w:rsid w:val="000E5BCA"/>
    <w:rsid w:val="000E6036"/>
    <w:rsid w:val="000F574E"/>
    <w:rsid w:val="000F6136"/>
    <w:rsid w:val="000F672F"/>
    <w:rsid w:val="000F7C4B"/>
    <w:rsid w:val="00101448"/>
    <w:rsid w:val="00101517"/>
    <w:rsid w:val="00101DF6"/>
    <w:rsid w:val="0011248C"/>
    <w:rsid w:val="0011419E"/>
    <w:rsid w:val="00114840"/>
    <w:rsid w:val="00114BB9"/>
    <w:rsid w:val="00114FCD"/>
    <w:rsid w:val="00115886"/>
    <w:rsid w:val="0011647D"/>
    <w:rsid w:val="001259F0"/>
    <w:rsid w:val="001267AE"/>
    <w:rsid w:val="001277F8"/>
    <w:rsid w:val="001308E0"/>
    <w:rsid w:val="00130F0D"/>
    <w:rsid w:val="00132210"/>
    <w:rsid w:val="0013388E"/>
    <w:rsid w:val="00136E40"/>
    <w:rsid w:val="001414CF"/>
    <w:rsid w:val="00143EB2"/>
    <w:rsid w:val="001440A5"/>
    <w:rsid w:val="0014477E"/>
    <w:rsid w:val="001470E1"/>
    <w:rsid w:val="00150177"/>
    <w:rsid w:val="00152416"/>
    <w:rsid w:val="00154C28"/>
    <w:rsid w:val="0016306A"/>
    <w:rsid w:val="0016405A"/>
    <w:rsid w:val="00165A74"/>
    <w:rsid w:val="00165CE1"/>
    <w:rsid w:val="0016694B"/>
    <w:rsid w:val="001714D4"/>
    <w:rsid w:val="00176692"/>
    <w:rsid w:val="00177534"/>
    <w:rsid w:val="00187B51"/>
    <w:rsid w:val="00187BC6"/>
    <w:rsid w:val="00192C94"/>
    <w:rsid w:val="00194F98"/>
    <w:rsid w:val="0019592F"/>
    <w:rsid w:val="00196273"/>
    <w:rsid w:val="00196A5A"/>
    <w:rsid w:val="001A477F"/>
    <w:rsid w:val="001A766F"/>
    <w:rsid w:val="001A7A97"/>
    <w:rsid w:val="001B1AB6"/>
    <w:rsid w:val="001B2E54"/>
    <w:rsid w:val="001B434E"/>
    <w:rsid w:val="001B56F8"/>
    <w:rsid w:val="001B61C4"/>
    <w:rsid w:val="001B62BA"/>
    <w:rsid w:val="001C08D2"/>
    <w:rsid w:val="001C2FA0"/>
    <w:rsid w:val="001C31A3"/>
    <w:rsid w:val="001C48A1"/>
    <w:rsid w:val="001C7B11"/>
    <w:rsid w:val="001D06BE"/>
    <w:rsid w:val="001D20E3"/>
    <w:rsid w:val="001D24DF"/>
    <w:rsid w:val="001D3B3D"/>
    <w:rsid w:val="001D6594"/>
    <w:rsid w:val="001D718B"/>
    <w:rsid w:val="001D7A67"/>
    <w:rsid w:val="001E1DFB"/>
    <w:rsid w:val="001E2093"/>
    <w:rsid w:val="001E3028"/>
    <w:rsid w:val="001E361E"/>
    <w:rsid w:val="001E54F3"/>
    <w:rsid w:val="001E643B"/>
    <w:rsid w:val="001E6A24"/>
    <w:rsid w:val="001E7E64"/>
    <w:rsid w:val="001F21DE"/>
    <w:rsid w:val="001F2299"/>
    <w:rsid w:val="001F2387"/>
    <w:rsid w:val="001F51E4"/>
    <w:rsid w:val="001F73E0"/>
    <w:rsid w:val="002012FD"/>
    <w:rsid w:val="00202CDD"/>
    <w:rsid w:val="00203E90"/>
    <w:rsid w:val="00206ECE"/>
    <w:rsid w:val="00207CBB"/>
    <w:rsid w:val="00212E16"/>
    <w:rsid w:val="00213051"/>
    <w:rsid w:val="00213562"/>
    <w:rsid w:val="00213FB6"/>
    <w:rsid w:val="002150EA"/>
    <w:rsid w:val="00215534"/>
    <w:rsid w:val="002171BE"/>
    <w:rsid w:val="00221CCF"/>
    <w:rsid w:val="0023132C"/>
    <w:rsid w:val="002326A9"/>
    <w:rsid w:val="0023390B"/>
    <w:rsid w:val="0023414B"/>
    <w:rsid w:val="0023618D"/>
    <w:rsid w:val="00242750"/>
    <w:rsid w:val="00244E21"/>
    <w:rsid w:val="00247307"/>
    <w:rsid w:val="00251F51"/>
    <w:rsid w:val="002530ED"/>
    <w:rsid w:val="0025334C"/>
    <w:rsid w:val="00254043"/>
    <w:rsid w:val="002562A1"/>
    <w:rsid w:val="00263C40"/>
    <w:rsid w:val="0026498D"/>
    <w:rsid w:val="002649CF"/>
    <w:rsid w:val="00266C4C"/>
    <w:rsid w:val="00270023"/>
    <w:rsid w:val="00274EB3"/>
    <w:rsid w:val="002755F7"/>
    <w:rsid w:val="00277D53"/>
    <w:rsid w:val="00280562"/>
    <w:rsid w:val="00281C71"/>
    <w:rsid w:val="0028484F"/>
    <w:rsid w:val="00284958"/>
    <w:rsid w:val="002862FD"/>
    <w:rsid w:val="00287B07"/>
    <w:rsid w:val="00287F1D"/>
    <w:rsid w:val="00292BB5"/>
    <w:rsid w:val="002969B7"/>
    <w:rsid w:val="002A2770"/>
    <w:rsid w:val="002A39D3"/>
    <w:rsid w:val="002A3BE7"/>
    <w:rsid w:val="002A4925"/>
    <w:rsid w:val="002A5C7B"/>
    <w:rsid w:val="002B0852"/>
    <w:rsid w:val="002B3D41"/>
    <w:rsid w:val="002B4252"/>
    <w:rsid w:val="002B7204"/>
    <w:rsid w:val="002C3622"/>
    <w:rsid w:val="002C36E1"/>
    <w:rsid w:val="002C504C"/>
    <w:rsid w:val="002C5975"/>
    <w:rsid w:val="002D235A"/>
    <w:rsid w:val="002D2497"/>
    <w:rsid w:val="002D42AE"/>
    <w:rsid w:val="002D7CBA"/>
    <w:rsid w:val="002E1C34"/>
    <w:rsid w:val="002E3F14"/>
    <w:rsid w:val="002E4660"/>
    <w:rsid w:val="002E5651"/>
    <w:rsid w:val="002E5C0A"/>
    <w:rsid w:val="002F3788"/>
    <w:rsid w:val="00300CEC"/>
    <w:rsid w:val="00303087"/>
    <w:rsid w:val="00303D04"/>
    <w:rsid w:val="00304D87"/>
    <w:rsid w:val="00306FB6"/>
    <w:rsid w:val="0030765C"/>
    <w:rsid w:val="00307ECE"/>
    <w:rsid w:val="00313E4D"/>
    <w:rsid w:val="00314B2C"/>
    <w:rsid w:val="00315E0A"/>
    <w:rsid w:val="003210D9"/>
    <w:rsid w:val="00321A42"/>
    <w:rsid w:val="003226E2"/>
    <w:rsid w:val="00322934"/>
    <w:rsid w:val="003231ED"/>
    <w:rsid w:val="0033143C"/>
    <w:rsid w:val="00332457"/>
    <w:rsid w:val="00334F65"/>
    <w:rsid w:val="0033685A"/>
    <w:rsid w:val="00340E92"/>
    <w:rsid w:val="0034118E"/>
    <w:rsid w:val="00341863"/>
    <w:rsid w:val="00341EF7"/>
    <w:rsid w:val="0034475D"/>
    <w:rsid w:val="00350C1D"/>
    <w:rsid w:val="003576BA"/>
    <w:rsid w:val="00360CCF"/>
    <w:rsid w:val="00361D8A"/>
    <w:rsid w:val="00362C43"/>
    <w:rsid w:val="00363E14"/>
    <w:rsid w:val="0036466A"/>
    <w:rsid w:val="00365051"/>
    <w:rsid w:val="003667F5"/>
    <w:rsid w:val="00366B6E"/>
    <w:rsid w:val="00372159"/>
    <w:rsid w:val="003721B6"/>
    <w:rsid w:val="00373C3E"/>
    <w:rsid w:val="00374877"/>
    <w:rsid w:val="00382CA1"/>
    <w:rsid w:val="00383DB6"/>
    <w:rsid w:val="00386027"/>
    <w:rsid w:val="003877FB"/>
    <w:rsid w:val="00392CE8"/>
    <w:rsid w:val="00392DEE"/>
    <w:rsid w:val="00397470"/>
    <w:rsid w:val="003A3613"/>
    <w:rsid w:val="003A3D19"/>
    <w:rsid w:val="003A3DEB"/>
    <w:rsid w:val="003A4A74"/>
    <w:rsid w:val="003A70AB"/>
    <w:rsid w:val="003B08EB"/>
    <w:rsid w:val="003B2469"/>
    <w:rsid w:val="003B40EC"/>
    <w:rsid w:val="003B64BD"/>
    <w:rsid w:val="003B745A"/>
    <w:rsid w:val="003C324F"/>
    <w:rsid w:val="003C3396"/>
    <w:rsid w:val="003C33A1"/>
    <w:rsid w:val="003C4AA0"/>
    <w:rsid w:val="003C5E76"/>
    <w:rsid w:val="003C6BA3"/>
    <w:rsid w:val="003D0891"/>
    <w:rsid w:val="003D4019"/>
    <w:rsid w:val="003D78A4"/>
    <w:rsid w:val="003D7E29"/>
    <w:rsid w:val="003E44DE"/>
    <w:rsid w:val="003E4C8C"/>
    <w:rsid w:val="003E7AA5"/>
    <w:rsid w:val="003F1E18"/>
    <w:rsid w:val="003F3480"/>
    <w:rsid w:val="003F689D"/>
    <w:rsid w:val="003F6941"/>
    <w:rsid w:val="003F71E3"/>
    <w:rsid w:val="004002D2"/>
    <w:rsid w:val="00402117"/>
    <w:rsid w:val="004034C2"/>
    <w:rsid w:val="00403682"/>
    <w:rsid w:val="0040519A"/>
    <w:rsid w:val="00405F18"/>
    <w:rsid w:val="004062F3"/>
    <w:rsid w:val="00406B54"/>
    <w:rsid w:val="00406D3B"/>
    <w:rsid w:val="0041006F"/>
    <w:rsid w:val="00416110"/>
    <w:rsid w:val="00416287"/>
    <w:rsid w:val="0041696B"/>
    <w:rsid w:val="004170E2"/>
    <w:rsid w:val="004206A8"/>
    <w:rsid w:val="00421ABB"/>
    <w:rsid w:val="00424C50"/>
    <w:rsid w:val="00425C5B"/>
    <w:rsid w:val="0042730D"/>
    <w:rsid w:val="00431934"/>
    <w:rsid w:val="0043248C"/>
    <w:rsid w:val="00432AE1"/>
    <w:rsid w:val="00440F38"/>
    <w:rsid w:val="00442E0F"/>
    <w:rsid w:val="004457CC"/>
    <w:rsid w:val="00447E53"/>
    <w:rsid w:val="00452DE6"/>
    <w:rsid w:val="00454673"/>
    <w:rsid w:val="00454805"/>
    <w:rsid w:val="00460167"/>
    <w:rsid w:val="004612D4"/>
    <w:rsid w:val="00463C2A"/>
    <w:rsid w:val="00464342"/>
    <w:rsid w:val="0046471A"/>
    <w:rsid w:val="00464767"/>
    <w:rsid w:val="00464D83"/>
    <w:rsid w:val="00467E50"/>
    <w:rsid w:val="004724B0"/>
    <w:rsid w:val="0047488E"/>
    <w:rsid w:val="00475A3E"/>
    <w:rsid w:val="004764A6"/>
    <w:rsid w:val="0047743E"/>
    <w:rsid w:val="004809EE"/>
    <w:rsid w:val="00480A5F"/>
    <w:rsid w:val="00480F59"/>
    <w:rsid w:val="0048261F"/>
    <w:rsid w:val="004833BA"/>
    <w:rsid w:val="00483ECD"/>
    <w:rsid w:val="00484201"/>
    <w:rsid w:val="00485308"/>
    <w:rsid w:val="00487276"/>
    <w:rsid w:val="00491456"/>
    <w:rsid w:val="00494682"/>
    <w:rsid w:val="0049705D"/>
    <w:rsid w:val="004A25A3"/>
    <w:rsid w:val="004A36A4"/>
    <w:rsid w:val="004B09BA"/>
    <w:rsid w:val="004B3907"/>
    <w:rsid w:val="004B655C"/>
    <w:rsid w:val="004B671A"/>
    <w:rsid w:val="004C2F8D"/>
    <w:rsid w:val="004C3C43"/>
    <w:rsid w:val="004C5595"/>
    <w:rsid w:val="004D0860"/>
    <w:rsid w:val="004D4701"/>
    <w:rsid w:val="004D5808"/>
    <w:rsid w:val="004E0320"/>
    <w:rsid w:val="004E114E"/>
    <w:rsid w:val="004E29A7"/>
    <w:rsid w:val="004E3A15"/>
    <w:rsid w:val="004F3C07"/>
    <w:rsid w:val="004F484B"/>
    <w:rsid w:val="004F5B66"/>
    <w:rsid w:val="004F5E28"/>
    <w:rsid w:val="004F6F16"/>
    <w:rsid w:val="005168C4"/>
    <w:rsid w:val="005264F5"/>
    <w:rsid w:val="00526824"/>
    <w:rsid w:val="005271B9"/>
    <w:rsid w:val="005274E6"/>
    <w:rsid w:val="00527D7C"/>
    <w:rsid w:val="005305EE"/>
    <w:rsid w:val="00531912"/>
    <w:rsid w:val="00541184"/>
    <w:rsid w:val="00542455"/>
    <w:rsid w:val="00543523"/>
    <w:rsid w:val="005443B0"/>
    <w:rsid w:val="00544A50"/>
    <w:rsid w:val="00546AFB"/>
    <w:rsid w:val="00553C33"/>
    <w:rsid w:val="00556A5A"/>
    <w:rsid w:val="00557034"/>
    <w:rsid w:val="00557650"/>
    <w:rsid w:val="00557772"/>
    <w:rsid w:val="005619E3"/>
    <w:rsid w:val="00563447"/>
    <w:rsid w:val="0056366B"/>
    <w:rsid w:val="00564AD1"/>
    <w:rsid w:val="00564AEA"/>
    <w:rsid w:val="00564B90"/>
    <w:rsid w:val="00565E64"/>
    <w:rsid w:val="00574778"/>
    <w:rsid w:val="005762C3"/>
    <w:rsid w:val="005773A8"/>
    <w:rsid w:val="00580886"/>
    <w:rsid w:val="00584446"/>
    <w:rsid w:val="005872BF"/>
    <w:rsid w:val="0059020F"/>
    <w:rsid w:val="00594704"/>
    <w:rsid w:val="00596143"/>
    <w:rsid w:val="005A0C8A"/>
    <w:rsid w:val="005A6043"/>
    <w:rsid w:val="005C1188"/>
    <w:rsid w:val="005C13EE"/>
    <w:rsid w:val="005C1F0C"/>
    <w:rsid w:val="005C2D96"/>
    <w:rsid w:val="005C38D6"/>
    <w:rsid w:val="005C7D01"/>
    <w:rsid w:val="005D532D"/>
    <w:rsid w:val="005D6B36"/>
    <w:rsid w:val="005E2970"/>
    <w:rsid w:val="005E3DEF"/>
    <w:rsid w:val="005E6086"/>
    <w:rsid w:val="005E659F"/>
    <w:rsid w:val="005E6749"/>
    <w:rsid w:val="005F07DB"/>
    <w:rsid w:val="005F082C"/>
    <w:rsid w:val="005F2809"/>
    <w:rsid w:val="005F4C6E"/>
    <w:rsid w:val="005F67F3"/>
    <w:rsid w:val="005F6E56"/>
    <w:rsid w:val="005F7B78"/>
    <w:rsid w:val="00600DEE"/>
    <w:rsid w:val="00600E30"/>
    <w:rsid w:val="00601C98"/>
    <w:rsid w:val="00602C7C"/>
    <w:rsid w:val="00604FD0"/>
    <w:rsid w:val="006053A3"/>
    <w:rsid w:val="00607356"/>
    <w:rsid w:val="006117D4"/>
    <w:rsid w:val="006122A6"/>
    <w:rsid w:val="006131C2"/>
    <w:rsid w:val="0062170E"/>
    <w:rsid w:val="006314F2"/>
    <w:rsid w:val="006351FE"/>
    <w:rsid w:val="00635F2B"/>
    <w:rsid w:val="00636174"/>
    <w:rsid w:val="00642616"/>
    <w:rsid w:val="006440E1"/>
    <w:rsid w:val="006441A1"/>
    <w:rsid w:val="00646A62"/>
    <w:rsid w:val="00647BB4"/>
    <w:rsid w:val="00652B89"/>
    <w:rsid w:val="0065343D"/>
    <w:rsid w:val="006579D6"/>
    <w:rsid w:val="0066426C"/>
    <w:rsid w:val="00665A7F"/>
    <w:rsid w:val="00672DA9"/>
    <w:rsid w:val="006772A0"/>
    <w:rsid w:val="006774F4"/>
    <w:rsid w:val="00677723"/>
    <w:rsid w:val="006800A7"/>
    <w:rsid w:val="006810E7"/>
    <w:rsid w:val="006818A5"/>
    <w:rsid w:val="00681FE5"/>
    <w:rsid w:val="00682621"/>
    <w:rsid w:val="006826E4"/>
    <w:rsid w:val="0068273C"/>
    <w:rsid w:val="00685C3F"/>
    <w:rsid w:val="00686369"/>
    <w:rsid w:val="0068752D"/>
    <w:rsid w:val="006876AE"/>
    <w:rsid w:val="00692920"/>
    <w:rsid w:val="00692DF5"/>
    <w:rsid w:val="006937A4"/>
    <w:rsid w:val="00695758"/>
    <w:rsid w:val="006965B6"/>
    <w:rsid w:val="00697D91"/>
    <w:rsid w:val="006A5BB8"/>
    <w:rsid w:val="006A5D0E"/>
    <w:rsid w:val="006B07E0"/>
    <w:rsid w:val="006B0CFB"/>
    <w:rsid w:val="006B1B74"/>
    <w:rsid w:val="006B356F"/>
    <w:rsid w:val="006B4659"/>
    <w:rsid w:val="006B7C5F"/>
    <w:rsid w:val="006C0B93"/>
    <w:rsid w:val="006C1898"/>
    <w:rsid w:val="006C4594"/>
    <w:rsid w:val="006C6D5F"/>
    <w:rsid w:val="006D0215"/>
    <w:rsid w:val="006D24B1"/>
    <w:rsid w:val="006D2B96"/>
    <w:rsid w:val="006D2C59"/>
    <w:rsid w:val="006D3449"/>
    <w:rsid w:val="006E09BE"/>
    <w:rsid w:val="006E2249"/>
    <w:rsid w:val="006E4CF1"/>
    <w:rsid w:val="006E72C9"/>
    <w:rsid w:val="006F341A"/>
    <w:rsid w:val="006F4411"/>
    <w:rsid w:val="006F6108"/>
    <w:rsid w:val="006F61AC"/>
    <w:rsid w:val="006F674A"/>
    <w:rsid w:val="00700172"/>
    <w:rsid w:val="00702EBC"/>
    <w:rsid w:val="00702EC0"/>
    <w:rsid w:val="007035A6"/>
    <w:rsid w:val="00706651"/>
    <w:rsid w:val="00712987"/>
    <w:rsid w:val="007148BD"/>
    <w:rsid w:val="00717722"/>
    <w:rsid w:val="007203DC"/>
    <w:rsid w:val="00721B04"/>
    <w:rsid w:val="007248E9"/>
    <w:rsid w:val="00726B8D"/>
    <w:rsid w:val="007271E1"/>
    <w:rsid w:val="00727288"/>
    <w:rsid w:val="00730D7E"/>
    <w:rsid w:val="00732A4A"/>
    <w:rsid w:val="007360BE"/>
    <w:rsid w:val="00736E13"/>
    <w:rsid w:val="00740FED"/>
    <w:rsid w:val="00743196"/>
    <w:rsid w:val="00744199"/>
    <w:rsid w:val="00750203"/>
    <w:rsid w:val="00750894"/>
    <w:rsid w:val="007550C8"/>
    <w:rsid w:val="00761400"/>
    <w:rsid w:val="007619A2"/>
    <w:rsid w:val="00762ED7"/>
    <w:rsid w:val="007642EF"/>
    <w:rsid w:val="00765427"/>
    <w:rsid w:val="007655AE"/>
    <w:rsid w:val="00765EB7"/>
    <w:rsid w:val="00766A05"/>
    <w:rsid w:val="0077014C"/>
    <w:rsid w:val="00770D47"/>
    <w:rsid w:val="0077433A"/>
    <w:rsid w:val="00776CC7"/>
    <w:rsid w:val="00781C62"/>
    <w:rsid w:val="00781C82"/>
    <w:rsid w:val="0078744A"/>
    <w:rsid w:val="00787C74"/>
    <w:rsid w:val="0079237F"/>
    <w:rsid w:val="00793372"/>
    <w:rsid w:val="00794DFB"/>
    <w:rsid w:val="00796B95"/>
    <w:rsid w:val="007A09D9"/>
    <w:rsid w:val="007A22C1"/>
    <w:rsid w:val="007A66A5"/>
    <w:rsid w:val="007B0FE2"/>
    <w:rsid w:val="007B1A18"/>
    <w:rsid w:val="007B4CC2"/>
    <w:rsid w:val="007B4D4F"/>
    <w:rsid w:val="007B4F9D"/>
    <w:rsid w:val="007B68E8"/>
    <w:rsid w:val="007C0226"/>
    <w:rsid w:val="007C08D8"/>
    <w:rsid w:val="007C09F2"/>
    <w:rsid w:val="007C3614"/>
    <w:rsid w:val="007C6A36"/>
    <w:rsid w:val="007C7685"/>
    <w:rsid w:val="007C7DE8"/>
    <w:rsid w:val="007D21E4"/>
    <w:rsid w:val="007D220E"/>
    <w:rsid w:val="007D2BCD"/>
    <w:rsid w:val="007D454E"/>
    <w:rsid w:val="007E088D"/>
    <w:rsid w:val="007E34AC"/>
    <w:rsid w:val="007E3CF8"/>
    <w:rsid w:val="007E5410"/>
    <w:rsid w:val="007F374A"/>
    <w:rsid w:val="007F426C"/>
    <w:rsid w:val="007F5CBE"/>
    <w:rsid w:val="007F6765"/>
    <w:rsid w:val="007F7B32"/>
    <w:rsid w:val="007F7E56"/>
    <w:rsid w:val="007F7F60"/>
    <w:rsid w:val="00800C3A"/>
    <w:rsid w:val="00803C7A"/>
    <w:rsid w:val="008045CA"/>
    <w:rsid w:val="008050E9"/>
    <w:rsid w:val="00805E81"/>
    <w:rsid w:val="00805FB8"/>
    <w:rsid w:val="00806C87"/>
    <w:rsid w:val="0080732D"/>
    <w:rsid w:val="008167C6"/>
    <w:rsid w:val="008168DE"/>
    <w:rsid w:val="008178C7"/>
    <w:rsid w:val="008201F0"/>
    <w:rsid w:val="008211FD"/>
    <w:rsid w:val="00827142"/>
    <w:rsid w:val="00827CD4"/>
    <w:rsid w:val="00830A69"/>
    <w:rsid w:val="00830D00"/>
    <w:rsid w:val="0083278F"/>
    <w:rsid w:val="008346CF"/>
    <w:rsid w:val="0083620E"/>
    <w:rsid w:val="00840522"/>
    <w:rsid w:val="008417CF"/>
    <w:rsid w:val="00841BA6"/>
    <w:rsid w:val="008432CB"/>
    <w:rsid w:val="00843B57"/>
    <w:rsid w:val="008444E3"/>
    <w:rsid w:val="008451CC"/>
    <w:rsid w:val="00845995"/>
    <w:rsid w:val="00850F64"/>
    <w:rsid w:val="008512DC"/>
    <w:rsid w:val="0085333A"/>
    <w:rsid w:val="00860B60"/>
    <w:rsid w:val="00866812"/>
    <w:rsid w:val="00867D3E"/>
    <w:rsid w:val="00871DD1"/>
    <w:rsid w:val="00871F17"/>
    <w:rsid w:val="00873784"/>
    <w:rsid w:val="00875B39"/>
    <w:rsid w:val="00877A04"/>
    <w:rsid w:val="00882617"/>
    <w:rsid w:val="00883351"/>
    <w:rsid w:val="0088729C"/>
    <w:rsid w:val="00887789"/>
    <w:rsid w:val="00896475"/>
    <w:rsid w:val="008A0B2C"/>
    <w:rsid w:val="008A0E07"/>
    <w:rsid w:val="008A2664"/>
    <w:rsid w:val="008A68E1"/>
    <w:rsid w:val="008B0DCB"/>
    <w:rsid w:val="008B34C7"/>
    <w:rsid w:val="008B3E30"/>
    <w:rsid w:val="008B44F9"/>
    <w:rsid w:val="008B47E9"/>
    <w:rsid w:val="008B4CA6"/>
    <w:rsid w:val="008B7C4B"/>
    <w:rsid w:val="008C0075"/>
    <w:rsid w:val="008C03DE"/>
    <w:rsid w:val="008C4376"/>
    <w:rsid w:val="008C73C5"/>
    <w:rsid w:val="008D134F"/>
    <w:rsid w:val="008D3BC6"/>
    <w:rsid w:val="008D4C09"/>
    <w:rsid w:val="008D510D"/>
    <w:rsid w:val="008D788B"/>
    <w:rsid w:val="008E087E"/>
    <w:rsid w:val="008E190F"/>
    <w:rsid w:val="008F5546"/>
    <w:rsid w:val="008F59AB"/>
    <w:rsid w:val="008F6742"/>
    <w:rsid w:val="008F6A88"/>
    <w:rsid w:val="008F6E63"/>
    <w:rsid w:val="008F7109"/>
    <w:rsid w:val="00900476"/>
    <w:rsid w:val="00901D16"/>
    <w:rsid w:val="00904A84"/>
    <w:rsid w:val="0090711B"/>
    <w:rsid w:val="009129A3"/>
    <w:rsid w:val="00912FFE"/>
    <w:rsid w:val="00916FE3"/>
    <w:rsid w:val="00924A89"/>
    <w:rsid w:val="00925C00"/>
    <w:rsid w:val="009276DC"/>
    <w:rsid w:val="00930047"/>
    <w:rsid w:val="00930CC0"/>
    <w:rsid w:val="00931017"/>
    <w:rsid w:val="00937CE3"/>
    <w:rsid w:val="009438D7"/>
    <w:rsid w:val="00951878"/>
    <w:rsid w:val="00951E5D"/>
    <w:rsid w:val="00955513"/>
    <w:rsid w:val="00955D11"/>
    <w:rsid w:val="00957B60"/>
    <w:rsid w:val="00957EDA"/>
    <w:rsid w:val="00961CBB"/>
    <w:rsid w:val="0096479C"/>
    <w:rsid w:val="009650E7"/>
    <w:rsid w:val="00967FA7"/>
    <w:rsid w:val="00970C82"/>
    <w:rsid w:val="009733E8"/>
    <w:rsid w:val="00973DBD"/>
    <w:rsid w:val="00975D17"/>
    <w:rsid w:val="009823F0"/>
    <w:rsid w:val="00983C93"/>
    <w:rsid w:val="00985D22"/>
    <w:rsid w:val="0098651E"/>
    <w:rsid w:val="00992269"/>
    <w:rsid w:val="00994A9F"/>
    <w:rsid w:val="00997234"/>
    <w:rsid w:val="009A18CB"/>
    <w:rsid w:val="009A4A6C"/>
    <w:rsid w:val="009A59B7"/>
    <w:rsid w:val="009A65F7"/>
    <w:rsid w:val="009B024A"/>
    <w:rsid w:val="009B2248"/>
    <w:rsid w:val="009B3CE1"/>
    <w:rsid w:val="009B6696"/>
    <w:rsid w:val="009B7EC1"/>
    <w:rsid w:val="009C1B8C"/>
    <w:rsid w:val="009C3465"/>
    <w:rsid w:val="009C3F1A"/>
    <w:rsid w:val="009C7CD0"/>
    <w:rsid w:val="009D5441"/>
    <w:rsid w:val="009D614D"/>
    <w:rsid w:val="009D6815"/>
    <w:rsid w:val="009D736F"/>
    <w:rsid w:val="009E5E14"/>
    <w:rsid w:val="009E75EC"/>
    <w:rsid w:val="009F1B33"/>
    <w:rsid w:val="009F1D24"/>
    <w:rsid w:val="009F26CA"/>
    <w:rsid w:val="009F3695"/>
    <w:rsid w:val="009F3F83"/>
    <w:rsid w:val="009F3F84"/>
    <w:rsid w:val="009F61A3"/>
    <w:rsid w:val="009F7E59"/>
    <w:rsid w:val="00A01425"/>
    <w:rsid w:val="00A04492"/>
    <w:rsid w:val="00A0504F"/>
    <w:rsid w:val="00A05199"/>
    <w:rsid w:val="00A06B29"/>
    <w:rsid w:val="00A07839"/>
    <w:rsid w:val="00A11CA3"/>
    <w:rsid w:val="00A125F4"/>
    <w:rsid w:val="00A12821"/>
    <w:rsid w:val="00A1392F"/>
    <w:rsid w:val="00A13DBD"/>
    <w:rsid w:val="00A164A5"/>
    <w:rsid w:val="00A16A2C"/>
    <w:rsid w:val="00A1772E"/>
    <w:rsid w:val="00A20EF7"/>
    <w:rsid w:val="00A210F4"/>
    <w:rsid w:val="00A222F9"/>
    <w:rsid w:val="00A2232E"/>
    <w:rsid w:val="00A23934"/>
    <w:rsid w:val="00A24C28"/>
    <w:rsid w:val="00A27227"/>
    <w:rsid w:val="00A27893"/>
    <w:rsid w:val="00A3213B"/>
    <w:rsid w:val="00A406FF"/>
    <w:rsid w:val="00A40DE3"/>
    <w:rsid w:val="00A41C6A"/>
    <w:rsid w:val="00A42528"/>
    <w:rsid w:val="00A425EF"/>
    <w:rsid w:val="00A4475E"/>
    <w:rsid w:val="00A4583A"/>
    <w:rsid w:val="00A463AE"/>
    <w:rsid w:val="00A46611"/>
    <w:rsid w:val="00A466B5"/>
    <w:rsid w:val="00A469F2"/>
    <w:rsid w:val="00A512A7"/>
    <w:rsid w:val="00A52C0D"/>
    <w:rsid w:val="00A54B5F"/>
    <w:rsid w:val="00A5759B"/>
    <w:rsid w:val="00A60731"/>
    <w:rsid w:val="00A61F2B"/>
    <w:rsid w:val="00A63EAA"/>
    <w:rsid w:val="00A65D62"/>
    <w:rsid w:val="00A66A07"/>
    <w:rsid w:val="00A67BD4"/>
    <w:rsid w:val="00A70681"/>
    <w:rsid w:val="00A711B1"/>
    <w:rsid w:val="00A72EA7"/>
    <w:rsid w:val="00A73B62"/>
    <w:rsid w:val="00A771D3"/>
    <w:rsid w:val="00A8089D"/>
    <w:rsid w:val="00A809CA"/>
    <w:rsid w:val="00A845A7"/>
    <w:rsid w:val="00A8521A"/>
    <w:rsid w:val="00A91A39"/>
    <w:rsid w:val="00A974E8"/>
    <w:rsid w:val="00AA0923"/>
    <w:rsid w:val="00AA1FAD"/>
    <w:rsid w:val="00AA2D88"/>
    <w:rsid w:val="00AA43C3"/>
    <w:rsid w:val="00AA443F"/>
    <w:rsid w:val="00AA6462"/>
    <w:rsid w:val="00AA6B1D"/>
    <w:rsid w:val="00AB05AC"/>
    <w:rsid w:val="00AB1534"/>
    <w:rsid w:val="00AB3677"/>
    <w:rsid w:val="00AC0412"/>
    <w:rsid w:val="00AC1213"/>
    <w:rsid w:val="00AC16ED"/>
    <w:rsid w:val="00AC2024"/>
    <w:rsid w:val="00AC2028"/>
    <w:rsid w:val="00AC3338"/>
    <w:rsid w:val="00AC7496"/>
    <w:rsid w:val="00AD17A0"/>
    <w:rsid w:val="00AD22C3"/>
    <w:rsid w:val="00AD2386"/>
    <w:rsid w:val="00AD46A2"/>
    <w:rsid w:val="00AE0133"/>
    <w:rsid w:val="00AE2FB0"/>
    <w:rsid w:val="00AE3680"/>
    <w:rsid w:val="00AE44D9"/>
    <w:rsid w:val="00AE6F92"/>
    <w:rsid w:val="00AF0C7D"/>
    <w:rsid w:val="00AF48D4"/>
    <w:rsid w:val="00AF5517"/>
    <w:rsid w:val="00AF58A7"/>
    <w:rsid w:val="00AF6EE4"/>
    <w:rsid w:val="00B004AA"/>
    <w:rsid w:val="00B03477"/>
    <w:rsid w:val="00B03D89"/>
    <w:rsid w:val="00B041B4"/>
    <w:rsid w:val="00B04F18"/>
    <w:rsid w:val="00B0572A"/>
    <w:rsid w:val="00B0729C"/>
    <w:rsid w:val="00B07AFD"/>
    <w:rsid w:val="00B120AD"/>
    <w:rsid w:val="00B173FC"/>
    <w:rsid w:val="00B213E0"/>
    <w:rsid w:val="00B21BE2"/>
    <w:rsid w:val="00B260AA"/>
    <w:rsid w:val="00B27912"/>
    <w:rsid w:val="00B27A59"/>
    <w:rsid w:val="00B32BBE"/>
    <w:rsid w:val="00B33218"/>
    <w:rsid w:val="00B333AF"/>
    <w:rsid w:val="00B36640"/>
    <w:rsid w:val="00B41CBE"/>
    <w:rsid w:val="00B42950"/>
    <w:rsid w:val="00B42C04"/>
    <w:rsid w:val="00B435B3"/>
    <w:rsid w:val="00B46382"/>
    <w:rsid w:val="00B50903"/>
    <w:rsid w:val="00B512C0"/>
    <w:rsid w:val="00B51A47"/>
    <w:rsid w:val="00B51D2A"/>
    <w:rsid w:val="00B57C70"/>
    <w:rsid w:val="00B67CC8"/>
    <w:rsid w:val="00B7014B"/>
    <w:rsid w:val="00B713E6"/>
    <w:rsid w:val="00B75341"/>
    <w:rsid w:val="00B75B46"/>
    <w:rsid w:val="00B769F8"/>
    <w:rsid w:val="00B76BE9"/>
    <w:rsid w:val="00B7705C"/>
    <w:rsid w:val="00B77F86"/>
    <w:rsid w:val="00B8006A"/>
    <w:rsid w:val="00B810E8"/>
    <w:rsid w:val="00B819C5"/>
    <w:rsid w:val="00B81CD7"/>
    <w:rsid w:val="00B853C7"/>
    <w:rsid w:val="00B90D92"/>
    <w:rsid w:val="00B93783"/>
    <w:rsid w:val="00B95600"/>
    <w:rsid w:val="00B96321"/>
    <w:rsid w:val="00B96F8B"/>
    <w:rsid w:val="00B97BC1"/>
    <w:rsid w:val="00B97EAC"/>
    <w:rsid w:val="00BA0513"/>
    <w:rsid w:val="00BA48C7"/>
    <w:rsid w:val="00BA5CA6"/>
    <w:rsid w:val="00BA622A"/>
    <w:rsid w:val="00BA6382"/>
    <w:rsid w:val="00BA7564"/>
    <w:rsid w:val="00BB51A2"/>
    <w:rsid w:val="00BB6A1B"/>
    <w:rsid w:val="00BB77AB"/>
    <w:rsid w:val="00BC354A"/>
    <w:rsid w:val="00BC4A46"/>
    <w:rsid w:val="00BC6079"/>
    <w:rsid w:val="00BD5FF2"/>
    <w:rsid w:val="00BD77FA"/>
    <w:rsid w:val="00BE6106"/>
    <w:rsid w:val="00BE7740"/>
    <w:rsid w:val="00BF0C82"/>
    <w:rsid w:val="00BF2E70"/>
    <w:rsid w:val="00BF3EFF"/>
    <w:rsid w:val="00BF5BF4"/>
    <w:rsid w:val="00BF7DE4"/>
    <w:rsid w:val="00C000F8"/>
    <w:rsid w:val="00C01447"/>
    <w:rsid w:val="00C02C1E"/>
    <w:rsid w:val="00C06041"/>
    <w:rsid w:val="00C06BEC"/>
    <w:rsid w:val="00C11C18"/>
    <w:rsid w:val="00C12837"/>
    <w:rsid w:val="00C13150"/>
    <w:rsid w:val="00C13430"/>
    <w:rsid w:val="00C17CCE"/>
    <w:rsid w:val="00C20F32"/>
    <w:rsid w:val="00C21FF2"/>
    <w:rsid w:val="00C2420E"/>
    <w:rsid w:val="00C245D0"/>
    <w:rsid w:val="00C32127"/>
    <w:rsid w:val="00C339D4"/>
    <w:rsid w:val="00C34529"/>
    <w:rsid w:val="00C345E2"/>
    <w:rsid w:val="00C34EDC"/>
    <w:rsid w:val="00C350DA"/>
    <w:rsid w:val="00C44E9B"/>
    <w:rsid w:val="00C5252F"/>
    <w:rsid w:val="00C55086"/>
    <w:rsid w:val="00C56B5E"/>
    <w:rsid w:val="00C57092"/>
    <w:rsid w:val="00C579C3"/>
    <w:rsid w:val="00C60DC8"/>
    <w:rsid w:val="00C635FA"/>
    <w:rsid w:val="00C71B6C"/>
    <w:rsid w:val="00C72382"/>
    <w:rsid w:val="00C735D0"/>
    <w:rsid w:val="00C74D89"/>
    <w:rsid w:val="00C74E89"/>
    <w:rsid w:val="00C80856"/>
    <w:rsid w:val="00C80AA8"/>
    <w:rsid w:val="00C8104D"/>
    <w:rsid w:val="00C81F96"/>
    <w:rsid w:val="00C8329F"/>
    <w:rsid w:val="00C85240"/>
    <w:rsid w:val="00C9098A"/>
    <w:rsid w:val="00C90D31"/>
    <w:rsid w:val="00C95D03"/>
    <w:rsid w:val="00C97D7B"/>
    <w:rsid w:val="00C97DA5"/>
    <w:rsid w:val="00CA0C61"/>
    <w:rsid w:val="00CA3081"/>
    <w:rsid w:val="00CA33B8"/>
    <w:rsid w:val="00CA41F6"/>
    <w:rsid w:val="00CA48E9"/>
    <w:rsid w:val="00CA6B78"/>
    <w:rsid w:val="00CB306B"/>
    <w:rsid w:val="00CB6414"/>
    <w:rsid w:val="00CC0978"/>
    <w:rsid w:val="00CC0A9F"/>
    <w:rsid w:val="00CC179D"/>
    <w:rsid w:val="00CC2205"/>
    <w:rsid w:val="00CC2735"/>
    <w:rsid w:val="00CC378D"/>
    <w:rsid w:val="00CC3A2C"/>
    <w:rsid w:val="00CC3B34"/>
    <w:rsid w:val="00CC4AAE"/>
    <w:rsid w:val="00CC570E"/>
    <w:rsid w:val="00CD2FAE"/>
    <w:rsid w:val="00CE281D"/>
    <w:rsid w:val="00CE4695"/>
    <w:rsid w:val="00CE6446"/>
    <w:rsid w:val="00CE70D2"/>
    <w:rsid w:val="00CF4C70"/>
    <w:rsid w:val="00CF7C23"/>
    <w:rsid w:val="00D00683"/>
    <w:rsid w:val="00D020B4"/>
    <w:rsid w:val="00D03EB0"/>
    <w:rsid w:val="00D06ED0"/>
    <w:rsid w:val="00D0768A"/>
    <w:rsid w:val="00D076E8"/>
    <w:rsid w:val="00D10515"/>
    <w:rsid w:val="00D149F5"/>
    <w:rsid w:val="00D1796F"/>
    <w:rsid w:val="00D17B7F"/>
    <w:rsid w:val="00D20066"/>
    <w:rsid w:val="00D2161C"/>
    <w:rsid w:val="00D21655"/>
    <w:rsid w:val="00D225D3"/>
    <w:rsid w:val="00D2395A"/>
    <w:rsid w:val="00D23C68"/>
    <w:rsid w:val="00D24964"/>
    <w:rsid w:val="00D249D5"/>
    <w:rsid w:val="00D259AD"/>
    <w:rsid w:val="00D274EC"/>
    <w:rsid w:val="00D27903"/>
    <w:rsid w:val="00D32674"/>
    <w:rsid w:val="00D330B3"/>
    <w:rsid w:val="00D342C6"/>
    <w:rsid w:val="00D40445"/>
    <w:rsid w:val="00D40986"/>
    <w:rsid w:val="00D4236D"/>
    <w:rsid w:val="00D4549B"/>
    <w:rsid w:val="00D45E17"/>
    <w:rsid w:val="00D46959"/>
    <w:rsid w:val="00D474CE"/>
    <w:rsid w:val="00D50E32"/>
    <w:rsid w:val="00D53216"/>
    <w:rsid w:val="00D5640F"/>
    <w:rsid w:val="00D565B6"/>
    <w:rsid w:val="00D56F15"/>
    <w:rsid w:val="00D57EC2"/>
    <w:rsid w:val="00D61D5E"/>
    <w:rsid w:val="00D636F5"/>
    <w:rsid w:val="00D66F90"/>
    <w:rsid w:val="00D67BDB"/>
    <w:rsid w:val="00D728B1"/>
    <w:rsid w:val="00D736DC"/>
    <w:rsid w:val="00D80143"/>
    <w:rsid w:val="00D80163"/>
    <w:rsid w:val="00D80835"/>
    <w:rsid w:val="00D84130"/>
    <w:rsid w:val="00D87934"/>
    <w:rsid w:val="00D93367"/>
    <w:rsid w:val="00D96157"/>
    <w:rsid w:val="00D96F84"/>
    <w:rsid w:val="00D977DC"/>
    <w:rsid w:val="00DA124C"/>
    <w:rsid w:val="00DA3CC2"/>
    <w:rsid w:val="00DA5DF6"/>
    <w:rsid w:val="00DB1393"/>
    <w:rsid w:val="00DB35B0"/>
    <w:rsid w:val="00DB429F"/>
    <w:rsid w:val="00DB4AC9"/>
    <w:rsid w:val="00DB6C6E"/>
    <w:rsid w:val="00DB79BF"/>
    <w:rsid w:val="00DC38EE"/>
    <w:rsid w:val="00DC561E"/>
    <w:rsid w:val="00DD004D"/>
    <w:rsid w:val="00DD103B"/>
    <w:rsid w:val="00DD1B90"/>
    <w:rsid w:val="00DD289A"/>
    <w:rsid w:val="00DD5C8A"/>
    <w:rsid w:val="00DD6960"/>
    <w:rsid w:val="00DD6D78"/>
    <w:rsid w:val="00DE12A3"/>
    <w:rsid w:val="00DE6017"/>
    <w:rsid w:val="00DE683B"/>
    <w:rsid w:val="00DF1E74"/>
    <w:rsid w:val="00E0039C"/>
    <w:rsid w:val="00E00FBF"/>
    <w:rsid w:val="00E03430"/>
    <w:rsid w:val="00E10D71"/>
    <w:rsid w:val="00E11DDB"/>
    <w:rsid w:val="00E12CFE"/>
    <w:rsid w:val="00E163B3"/>
    <w:rsid w:val="00E214CC"/>
    <w:rsid w:val="00E21519"/>
    <w:rsid w:val="00E26643"/>
    <w:rsid w:val="00E26E17"/>
    <w:rsid w:val="00E3037A"/>
    <w:rsid w:val="00E31062"/>
    <w:rsid w:val="00E3109C"/>
    <w:rsid w:val="00E3168F"/>
    <w:rsid w:val="00E34E07"/>
    <w:rsid w:val="00E4454B"/>
    <w:rsid w:val="00E455F1"/>
    <w:rsid w:val="00E47578"/>
    <w:rsid w:val="00E5056A"/>
    <w:rsid w:val="00E548B3"/>
    <w:rsid w:val="00E63188"/>
    <w:rsid w:val="00E66551"/>
    <w:rsid w:val="00E66D80"/>
    <w:rsid w:val="00E67A83"/>
    <w:rsid w:val="00E7466B"/>
    <w:rsid w:val="00E74EEE"/>
    <w:rsid w:val="00E7555A"/>
    <w:rsid w:val="00E7604D"/>
    <w:rsid w:val="00E818AF"/>
    <w:rsid w:val="00E84EE6"/>
    <w:rsid w:val="00E9340C"/>
    <w:rsid w:val="00E9381B"/>
    <w:rsid w:val="00E94AA1"/>
    <w:rsid w:val="00EA0284"/>
    <w:rsid w:val="00EA70D4"/>
    <w:rsid w:val="00EA747E"/>
    <w:rsid w:val="00EB0509"/>
    <w:rsid w:val="00EB355B"/>
    <w:rsid w:val="00EB4D49"/>
    <w:rsid w:val="00EB73B0"/>
    <w:rsid w:val="00EC2152"/>
    <w:rsid w:val="00EC7E2C"/>
    <w:rsid w:val="00ED0E8C"/>
    <w:rsid w:val="00ED220E"/>
    <w:rsid w:val="00ED2882"/>
    <w:rsid w:val="00ED32E3"/>
    <w:rsid w:val="00ED5A75"/>
    <w:rsid w:val="00ED61EA"/>
    <w:rsid w:val="00EE08AB"/>
    <w:rsid w:val="00EE1C2C"/>
    <w:rsid w:val="00EE322F"/>
    <w:rsid w:val="00EE3BB2"/>
    <w:rsid w:val="00EE7575"/>
    <w:rsid w:val="00EE78CB"/>
    <w:rsid w:val="00EF08BB"/>
    <w:rsid w:val="00EF207B"/>
    <w:rsid w:val="00EF5344"/>
    <w:rsid w:val="00EF74F8"/>
    <w:rsid w:val="00EF76B6"/>
    <w:rsid w:val="00F00B17"/>
    <w:rsid w:val="00F00D60"/>
    <w:rsid w:val="00F01F5F"/>
    <w:rsid w:val="00F02457"/>
    <w:rsid w:val="00F037FA"/>
    <w:rsid w:val="00F11720"/>
    <w:rsid w:val="00F13990"/>
    <w:rsid w:val="00F1620B"/>
    <w:rsid w:val="00F20009"/>
    <w:rsid w:val="00F200D8"/>
    <w:rsid w:val="00F22589"/>
    <w:rsid w:val="00F23249"/>
    <w:rsid w:val="00F253E3"/>
    <w:rsid w:val="00F2582E"/>
    <w:rsid w:val="00F2612E"/>
    <w:rsid w:val="00F303B0"/>
    <w:rsid w:val="00F313CB"/>
    <w:rsid w:val="00F31AF8"/>
    <w:rsid w:val="00F31BC9"/>
    <w:rsid w:val="00F35A06"/>
    <w:rsid w:val="00F37A92"/>
    <w:rsid w:val="00F37C27"/>
    <w:rsid w:val="00F37D33"/>
    <w:rsid w:val="00F402AA"/>
    <w:rsid w:val="00F429C4"/>
    <w:rsid w:val="00F43FC2"/>
    <w:rsid w:val="00F513F4"/>
    <w:rsid w:val="00F521FF"/>
    <w:rsid w:val="00F526D5"/>
    <w:rsid w:val="00F53693"/>
    <w:rsid w:val="00F562DB"/>
    <w:rsid w:val="00F57E73"/>
    <w:rsid w:val="00F61647"/>
    <w:rsid w:val="00F63CD4"/>
    <w:rsid w:val="00F6598D"/>
    <w:rsid w:val="00F70439"/>
    <w:rsid w:val="00F72131"/>
    <w:rsid w:val="00F77689"/>
    <w:rsid w:val="00F80825"/>
    <w:rsid w:val="00F84AC8"/>
    <w:rsid w:val="00F85D6C"/>
    <w:rsid w:val="00F86B32"/>
    <w:rsid w:val="00F87E38"/>
    <w:rsid w:val="00F90905"/>
    <w:rsid w:val="00F9277F"/>
    <w:rsid w:val="00F93216"/>
    <w:rsid w:val="00F94487"/>
    <w:rsid w:val="00F974D8"/>
    <w:rsid w:val="00FA0C71"/>
    <w:rsid w:val="00FA21B1"/>
    <w:rsid w:val="00FA5315"/>
    <w:rsid w:val="00FA5C4F"/>
    <w:rsid w:val="00FA6920"/>
    <w:rsid w:val="00FA78BB"/>
    <w:rsid w:val="00FB2751"/>
    <w:rsid w:val="00FB3066"/>
    <w:rsid w:val="00FB31A1"/>
    <w:rsid w:val="00FB5201"/>
    <w:rsid w:val="00FB5C79"/>
    <w:rsid w:val="00FB65B1"/>
    <w:rsid w:val="00FC273E"/>
    <w:rsid w:val="00FC5417"/>
    <w:rsid w:val="00FD0F90"/>
    <w:rsid w:val="00FD12A6"/>
    <w:rsid w:val="00FD19D0"/>
    <w:rsid w:val="00FD3758"/>
    <w:rsid w:val="00FD5ED1"/>
    <w:rsid w:val="00FE18AB"/>
    <w:rsid w:val="00FE23CA"/>
    <w:rsid w:val="00FF1212"/>
    <w:rsid w:val="00FF2E31"/>
    <w:rsid w:val="00FF397B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c6b5,#32293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0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10D"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10D"/>
    <w:rPr>
      <w:rFonts w:ascii="Poor Richard" w:hAnsi="Poor Richar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263C40"/>
    <w:pPr>
      <w:jc w:val="right"/>
    </w:pPr>
    <w:rPr>
      <w:rFonts w:ascii="Poor Richard" w:hAnsi="Poor Richar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jc w:val="right"/>
    </w:pPr>
  </w:style>
  <w:style w:type="character" w:customStyle="1" w:styleId="tgc">
    <w:name w:val="_tgc"/>
    <w:rsid w:val="00C34529"/>
  </w:style>
  <w:style w:type="paragraph" w:customStyle="1" w:styleId="Default">
    <w:name w:val="Default"/>
    <w:rsid w:val="00FB3066"/>
    <w:pPr>
      <w:autoSpaceDE w:val="0"/>
      <w:autoSpaceDN w:val="0"/>
      <w:adjustRightInd w:val="0"/>
      <w:spacing w:after="0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0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10D"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10D"/>
    <w:rPr>
      <w:rFonts w:ascii="Poor Richard" w:hAnsi="Poor Richar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263C40"/>
    <w:pPr>
      <w:jc w:val="right"/>
    </w:pPr>
    <w:rPr>
      <w:rFonts w:ascii="Poor Richard" w:hAnsi="Poor Richar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jc w:val="right"/>
    </w:pPr>
  </w:style>
  <w:style w:type="character" w:customStyle="1" w:styleId="tgc">
    <w:name w:val="_tgc"/>
    <w:rsid w:val="00C34529"/>
  </w:style>
  <w:style w:type="paragraph" w:customStyle="1" w:styleId="Default">
    <w:name w:val="Default"/>
    <w:rsid w:val="00FB3066"/>
    <w:pPr>
      <w:autoSpaceDE w:val="0"/>
      <w:autoSpaceDN w:val="0"/>
      <w:adjustRightInd w:val="0"/>
      <w:spacing w:after="0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50@yaho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mibrahem@idsc.net.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Mahmoud Mohamed Ibrahim</cp:lastModifiedBy>
  <cp:revision>212</cp:revision>
  <cp:lastPrinted>2017-08-20T11:19:00Z</cp:lastPrinted>
  <dcterms:created xsi:type="dcterms:W3CDTF">2017-07-25T17:31:00Z</dcterms:created>
  <dcterms:modified xsi:type="dcterms:W3CDTF">2017-08-20T11:20:00Z</dcterms:modified>
</cp:coreProperties>
</file>